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F0" w:rsidRPr="002A1CF0" w:rsidRDefault="00817266" w:rsidP="00817266">
      <w:pPr>
        <w:pStyle w:val="berschrift1"/>
      </w:pPr>
      <w:proofErr w:type="spellStart"/>
      <w:r>
        <w:t>LiDAR</w:t>
      </w:r>
      <w:proofErr w:type="spellEnd"/>
      <w:r>
        <w:t xml:space="preserve"> Sensor TiM2xx</w:t>
      </w:r>
      <w:r w:rsidR="00B32F4E">
        <w:t xml:space="preserve"> steigt ins Rennen um mobile Anwendungen</w:t>
      </w:r>
    </w:p>
    <w:p w:rsidR="00D73797" w:rsidRDefault="00D73797" w:rsidP="00D73797">
      <w:pPr>
        <w:pStyle w:val="Untertitel"/>
      </w:pPr>
    </w:p>
    <w:p w:rsidR="00D36503" w:rsidRPr="00E86ABE" w:rsidRDefault="00D36503" w:rsidP="00D73797">
      <w:pPr>
        <w:rPr>
          <w:b/>
        </w:rPr>
      </w:pPr>
    </w:p>
    <w:p w:rsidR="001C58F4" w:rsidRDefault="00BD4963" w:rsidP="00E96C56">
      <w:pPr>
        <w:spacing w:after="240"/>
        <w:rPr>
          <w:rFonts w:cs="Arial"/>
          <w:b/>
          <w:szCs w:val="20"/>
        </w:rPr>
      </w:pPr>
      <w:r w:rsidRPr="00E86ABE">
        <w:rPr>
          <w:rFonts w:cs="Arial"/>
          <w:b/>
          <w:szCs w:val="20"/>
        </w:rPr>
        <w:t xml:space="preserve">Waldkirch, im </w:t>
      </w:r>
      <w:r w:rsidR="009E131C">
        <w:rPr>
          <w:rFonts w:cs="Arial"/>
          <w:b/>
          <w:szCs w:val="20"/>
        </w:rPr>
        <w:t>November</w:t>
      </w:r>
      <w:r w:rsidRPr="00E86ABE">
        <w:rPr>
          <w:rFonts w:cs="Arial"/>
          <w:b/>
          <w:szCs w:val="20"/>
        </w:rPr>
        <w:t xml:space="preserve"> 2020 – SICK erweitert mit der </w:t>
      </w:r>
      <w:r w:rsidR="004F0705">
        <w:rPr>
          <w:rFonts w:cs="Arial"/>
          <w:b/>
          <w:szCs w:val="20"/>
        </w:rPr>
        <w:t xml:space="preserve">kompakten </w:t>
      </w:r>
      <w:r w:rsidRPr="00E86ABE">
        <w:rPr>
          <w:rFonts w:cs="Arial"/>
          <w:b/>
          <w:szCs w:val="20"/>
        </w:rPr>
        <w:t xml:space="preserve">TiM2xx </w:t>
      </w:r>
      <w:r w:rsidR="00E96C56" w:rsidRPr="00E86ABE">
        <w:rPr>
          <w:rFonts w:cs="Arial"/>
          <w:b/>
          <w:szCs w:val="20"/>
        </w:rPr>
        <w:t xml:space="preserve">Produktfamilie </w:t>
      </w:r>
      <w:r w:rsidRPr="00E86ABE">
        <w:rPr>
          <w:rFonts w:cs="Arial"/>
          <w:b/>
          <w:szCs w:val="20"/>
        </w:rPr>
        <w:t xml:space="preserve">sein Angebot um </w:t>
      </w:r>
      <w:r w:rsidR="00E96C56" w:rsidRPr="00E86ABE">
        <w:rPr>
          <w:rFonts w:cs="Arial"/>
          <w:b/>
          <w:szCs w:val="20"/>
        </w:rPr>
        <w:t>2D-LiDAR-Sensore</w:t>
      </w:r>
      <w:r w:rsidRPr="00E86ABE">
        <w:rPr>
          <w:rFonts w:cs="Arial"/>
          <w:b/>
          <w:szCs w:val="20"/>
        </w:rPr>
        <w:t>n</w:t>
      </w:r>
      <w:r w:rsidR="001F1485">
        <w:rPr>
          <w:rFonts w:cs="Arial"/>
          <w:b/>
          <w:szCs w:val="20"/>
        </w:rPr>
        <w:t xml:space="preserve"> </w:t>
      </w:r>
      <w:r w:rsidRPr="00E86ABE">
        <w:rPr>
          <w:rFonts w:cs="Arial"/>
          <w:b/>
          <w:szCs w:val="20"/>
        </w:rPr>
        <w:t xml:space="preserve">für </w:t>
      </w:r>
      <w:r w:rsidRPr="00B32F4E">
        <w:rPr>
          <w:rFonts w:cs="Arial"/>
          <w:b/>
          <w:szCs w:val="20"/>
        </w:rPr>
        <w:t>Lokalisierungs- und Antikollisionsanwendungen</w:t>
      </w:r>
      <w:r w:rsidR="00874A78">
        <w:rPr>
          <w:rFonts w:cs="Arial"/>
          <w:b/>
          <w:szCs w:val="20"/>
        </w:rPr>
        <w:t xml:space="preserve"> und gibt eine Antwort auf </w:t>
      </w:r>
      <w:r w:rsidR="004F0705">
        <w:rPr>
          <w:rFonts w:cs="Arial"/>
          <w:b/>
          <w:szCs w:val="20"/>
        </w:rPr>
        <w:t>neue Anforderungen rund um Funktionalität</w:t>
      </w:r>
      <w:r w:rsidR="00B32F4E">
        <w:rPr>
          <w:rFonts w:cs="Arial"/>
          <w:b/>
          <w:szCs w:val="20"/>
        </w:rPr>
        <w:t>, Größe und P</w:t>
      </w:r>
      <w:r w:rsidR="004F0705">
        <w:rPr>
          <w:rFonts w:cs="Arial"/>
          <w:b/>
          <w:szCs w:val="20"/>
        </w:rPr>
        <w:t>reis</w:t>
      </w:r>
      <w:r w:rsidR="00E86ABE" w:rsidRPr="00E86ABE">
        <w:rPr>
          <w:rFonts w:cs="Arial"/>
          <w:b/>
          <w:szCs w:val="20"/>
        </w:rPr>
        <w:t>.</w:t>
      </w:r>
      <w:r w:rsidR="00874A78">
        <w:rPr>
          <w:rFonts w:cs="Arial"/>
          <w:b/>
          <w:szCs w:val="20"/>
        </w:rPr>
        <w:t xml:space="preserve"> </w:t>
      </w:r>
      <w:r w:rsidR="00E86ABE" w:rsidRPr="00E86ABE">
        <w:rPr>
          <w:rFonts w:cs="Arial"/>
          <w:b/>
          <w:szCs w:val="20"/>
        </w:rPr>
        <w:t xml:space="preserve"> </w:t>
      </w:r>
    </w:p>
    <w:p w:rsidR="003D70A6" w:rsidRDefault="00004057" w:rsidP="00A06DB7">
      <w:pPr>
        <w:rPr>
          <w:rFonts w:cs="Arial"/>
          <w:szCs w:val="20"/>
        </w:rPr>
      </w:pPr>
      <w:r>
        <w:rPr>
          <w:rFonts w:cs="Arial"/>
          <w:szCs w:val="20"/>
        </w:rPr>
        <w:t>D</w:t>
      </w:r>
      <w:r w:rsidR="0064434D">
        <w:rPr>
          <w:rFonts w:cs="Arial"/>
          <w:szCs w:val="20"/>
        </w:rPr>
        <w:t xml:space="preserve">ie </w:t>
      </w:r>
      <w:r w:rsidR="00E96C56" w:rsidRPr="00E96C56">
        <w:rPr>
          <w:rFonts w:cs="Arial"/>
          <w:szCs w:val="20"/>
        </w:rPr>
        <w:t xml:space="preserve">E-Commerce </w:t>
      </w:r>
      <w:r w:rsidR="00407C3B">
        <w:rPr>
          <w:rFonts w:cs="Arial"/>
          <w:szCs w:val="20"/>
        </w:rPr>
        <w:t xml:space="preserve">Branche </w:t>
      </w:r>
      <w:r>
        <w:rPr>
          <w:rFonts w:cs="Arial"/>
          <w:szCs w:val="20"/>
        </w:rPr>
        <w:t xml:space="preserve">erfährt weiterhin </w:t>
      </w:r>
      <w:r w:rsidR="0064434D">
        <w:rPr>
          <w:rFonts w:cs="Arial"/>
          <w:szCs w:val="20"/>
        </w:rPr>
        <w:t xml:space="preserve">ein hohes Wachstum. Damit </w:t>
      </w:r>
      <w:r w:rsidR="00A84B40">
        <w:rPr>
          <w:rFonts w:cs="Arial"/>
          <w:szCs w:val="20"/>
        </w:rPr>
        <w:t>wächst auch der Bedarf an A</w:t>
      </w:r>
      <w:r w:rsidR="00E96C56" w:rsidRPr="00E96C56">
        <w:rPr>
          <w:rFonts w:cs="Arial"/>
          <w:szCs w:val="20"/>
        </w:rPr>
        <w:t>utomatisierung</w:t>
      </w:r>
      <w:r w:rsidR="00A84B40">
        <w:rPr>
          <w:rFonts w:cs="Arial"/>
          <w:szCs w:val="20"/>
        </w:rPr>
        <w:t>slösungen,</w:t>
      </w:r>
      <w:r w:rsidR="00E96C56" w:rsidRPr="00E96C56">
        <w:rPr>
          <w:rFonts w:cs="Arial"/>
          <w:szCs w:val="20"/>
        </w:rPr>
        <w:t xml:space="preserve"> um die </w:t>
      </w:r>
      <w:r w:rsidR="0064434D">
        <w:rPr>
          <w:rFonts w:cs="Arial"/>
          <w:szCs w:val="20"/>
        </w:rPr>
        <w:t>steigende</w:t>
      </w:r>
      <w:r w:rsidR="0064434D" w:rsidRPr="00E96C56">
        <w:rPr>
          <w:rFonts w:cs="Arial"/>
          <w:szCs w:val="20"/>
        </w:rPr>
        <w:t xml:space="preserve"> </w:t>
      </w:r>
      <w:r w:rsidR="00E96C56" w:rsidRPr="00E96C56">
        <w:rPr>
          <w:rFonts w:cs="Arial"/>
          <w:szCs w:val="20"/>
        </w:rPr>
        <w:t xml:space="preserve">logistische Infrastruktur und den Transport </w:t>
      </w:r>
      <w:r w:rsidR="00A84B40">
        <w:rPr>
          <w:rFonts w:cs="Arial"/>
          <w:szCs w:val="20"/>
        </w:rPr>
        <w:t xml:space="preserve">von Waren und Gütern </w:t>
      </w:r>
      <w:r w:rsidR="00E96C56" w:rsidRPr="00E96C56">
        <w:rPr>
          <w:rFonts w:cs="Arial"/>
          <w:szCs w:val="20"/>
        </w:rPr>
        <w:t xml:space="preserve">zu unterstützen. </w:t>
      </w:r>
      <w:r w:rsidR="001C58F4">
        <w:rPr>
          <w:rFonts w:cs="Arial"/>
          <w:szCs w:val="20"/>
        </w:rPr>
        <w:t>A</w:t>
      </w:r>
      <w:r w:rsidR="009E4812">
        <w:rPr>
          <w:rFonts w:cs="Arial"/>
          <w:szCs w:val="20"/>
        </w:rPr>
        <w:t>utonome mobile Roboter</w:t>
      </w:r>
      <w:r w:rsidR="00A84B40">
        <w:rPr>
          <w:rFonts w:cs="Arial"/>
          <w:szCs w:val="20"/>
        </w:rPr>
        <w:t xml:space="preserve"> </w:t>
      </w:r>
      <w:r w:rsidR="00E83CE1">
        <w:rPr>
          <w:rFonts w:cs="Arial"/>
          <w:szCs w:val="20"/>
        </w:rPr>
        <w:t>(</w:t>
      </w:r>
      <w:r w:rsidR="009E4812">
        <w:rPr>
          <w:rFonts w:cs="Arial"/>
          <w:szCs w:val="20"/>
        </w:rPr>
        <w:t>AMRs</w:t>
      </w:r>
      <w:r w:rsidR="00E83CE1">
        <w:rPr>
          <w:rFonts w:cs="Arial"/>
          <w:szCs w:val="20"/>
        </w:rPr>
        <w:t xml:space="preserve">) </w:t>
      </w:r>
      <w:r w:rsidR="002F47F4">
        <w:rPr>
          <w:rFonts w:cs="Arial"/>
          <w:szCs w:val="20"/>
        </w:rPr>
        <w:t>übernehmen mehr und mehr unterschiedlichste Logistikaufgaben. Neue Designs der A</w:t>
      </w:r>
      <w:r w:rsidR="009E4812">
        <w:rPr>
          <w:rFonts w:cs="Arial"/>
          <w:szCs w:val="20"/>
        </w:rPr>
        <w:t>MR</w:t>
      </w:r>
      <w:r w:rsidR="002F47F4">
        <w:rPr>
          <w:rFonts w:cs="Arial"/>
          <w:szCs w:val="20"/>
        </w:rPr>
        <w:t xml:space="preserve">s </w:t>
      </w:r>
      <w:r w:rsidR="0064434D">
        <w:rPr>
          <w:rFonts w:cs="Arial"/>
          <w:szCs w:val="20"/>
        </w:rPr>
        <w:t>werden</w:t>
      </w:r>
      <w:r w:rsidR="002F47F4">
        <w:rPr>
          <w:rFonts w:cs="Arial"/>
          <w:szCs w:val="20"/>
        </w:rPr>
        <w:t xml:space="preserve"> immer </w:t>
      </w:r>
      <w:r w:rsidR="00E83CE1">
        <w:rPr>
          <w:rFonts w:cs="Arial"/>
          <w:szCs w:val="20"/>
        </w:rPr>
        <w:t>kompakter</w:t>
      </w:r>
      <w:r w:rsidR="002F47F4">
        <w:rPr>
          <w:rFonts w:cs="Arial"/>
          <w:szCs w:val="20"/>
        </w:rPr>
        <w:t xml:space="preserve"> </w:t>
      </w:r>
      <w:r w:rsidR="0064434D">
        <w:rPr>
          <w:rFonts w:cs="Arial"/>
          <w:szCs w:val="20"/>
        </w:rPr>
        <w:t>umgesetzt</w:t>
      </w:r>
      <w:r w:rsidR="00E83CE1">
        <w:rPr>
          <w:rFonts w:cs="Arial"/>
          <w:szCs w:val="20"/>
        </w:rPr>
        <w:t xml:space="preserve">. </w:t>
      </w:r>
      <w:r>
        <w:rPr>
          <w:rFonts w:cs="Arial"/>
          <w:szCs w:val="20"/>
        </w:rPr>
        <w:t>In neuen</w:t>
      </w:r>
      <w:r w:rsidR="00840D99">
        <w:rPr>
          <w:rFonts w:cs="Arial"/>
          <w:szCs w:val="20"/>
        </w:rPr>
        <w:t xml:space="preserve"> Feld</w:t>
      </w:r>
      <w:r>
        <w:rPr>
          <w:rFonts w:cs="Arial"/>
          <w:szCs w:val="20"/>
        </w:rPr>
        <w:t>ern, wie</w:t>
      </w:r>
      <w:r w:rsidR="00840D99">
        <w:rPr>
          <w:rFonts w:cs="Arial"/>
          <w:szCs w:val="20"/>
        </w:rPr>
        <w:t xml:space="preserve"> der digitalen Spielelandschaft erlangen smarte Medien</w:t>
      </w:r>
      <w:r w:rsidR="009A23CC">
        <w:rPr>
          <w:rFonts w:cs="Arial"/>
          <w:szCs w:val="20"/>
        </w:rPr>
        <w:t>, wie virtuelle Naturwände oder interaktive Spiele,</w:t>
      </w:r>
      <w:r w:rsidR="00840D99">
        <w:rPr>
          <w:rFonts w:cs="Arial"/>
          <w:szCs w:val="20"/>
        </w:rPr>
        <w:t xml:space="preserve"> eine steigende Nachfrage. </w:t>
      </w:r>
      <w:r w:rsidR="00E83CE1">
        <w:rPr>
          <w:rFonts w:cs="Arial"/>
          <w:szCs w:val="20"/>
        </w:rPr>
        <w:t>2D-</w:t>
      </w:r>
      <w:r w:rsidR="002F47F4">
        <w:rPr>
          <w:rFonts w:cs="Arial"/>
          <w:szCs w:val="20"/>
        </w:rPr>
        <w:t>LiDAR-</w:t>
      </w:r>
      <w:r w:rsidR="00E83CE1">
        <w:rPr>
          <w:rFonts w:cs="Arial"/>
          <w:szCs w:val="20"/>
        </w:rPr>
        <w:t xml:space="preserve">Sensorlösungen müssen </w:t>
      </w:r>
      <w:r w:rsidR="00840D99">
        <w:rPr>
          <w:rFonts w:cs="Arial"/>
          <w:szCs w:val="20"/>
        </w:rPr>
        <w:t xml:space="preserve">für diese neuen Anwendungsformen </w:t>
      </w:r>
      <w:r w:rsidR="00E83CE1">
        <w:rPr>
          <w:rFonts w:cs="Arial"/>
          <w:szCs w:val="20"/>
        </w:rPr>
        <w:t>mithalten</w:t>
      </w:r>
      <w:r w:rsidR="009A23CC">
        <w:rPr>
          <w:rFonts w:cs="Arial"/>
          <w:szCs w:val="20"/>
        </w:rPr>
        <w:t xml:space="preserve"> können – in Funktionalität</w:t>
      </w:r>
      <w:r w:rsidR="00A019C3">
        <w:rPr>
          <w:rFonts w:cs="Arial"/>
          <w:szCs w:val="20"/>
        </w:rPr>
        <w:t xml:space="preserve">, </w:t>
      </w:r>
      <w:r w:rsidR="009A23CC">
        <w:rPr>
          <w:rFonts w:cs="Arial"/>
          <w:szCs w:val="20"/>
        </w:rPr>
        <w:t>Größe</w:t>
      </w:r>
      <w:r w:rsidR="00A019C3">
        <w:rPr>
          <w:rFonts w:cs="Arial"/>
          <w:szCs w:val="20"/>
        </w:rPr>
        <w:t xml:space="preserve"> und Preis</w:t>
      </w:r>
      <w:r w:rsidR="009A23CC">
        <w:rPr>
          <w:rFonts w:cs="Arial"/>
          <w:szCs w:val="20"/>
        </w:rPr>
        <w:t>.</w:t>
      </w:r>
      <w:r w:rsidR="003D70A6">
        <w:rPr>
          <w:rFonts w:cs="Arial"/>
          <w:szCs w:val="20"/>
        </w:rPr>
        <w:t xml:space="preserve"> Mit der TiM2xx-</w:t>
      </w:r>
      <w:r w:rsidR="009A23CC">
        <w:rPr>
          <w:rFonts w:cs="Arial"/>
          <w:szCs w:val="20"/>
        </w:rPr>
        <w:t xml:space="preserve">Serie bringt SICK einen Sensor auf den Markt, der diesen Anforderungen gewachsen ist. </w:t>
      </w:r>
    </w:p>
    <w:p w:rsidR="003D70A6" w:rsidRDefault="003D70A6" w:rsidP="00A06DB7">
      <w:pPr>
        <w:rPr>
          <w:rFonts w:cs="Arial"/>
          <w:szCs w:val="20"/>
        </w:rPr>
      </w:pPr>
    </w:p>
    <w:p w:rsidR="001521BE" w:rsidRDefault="009E4812" w:rsidP="00A06DB7">
      <w:pPr>
        <w:rPr>
          <w:rFonts w:cs="Arial"/>
          <w:szCs w:val="20"/>
        </w:rPr>
      </w:pPr>
      <w:r>
        <w:rPr>
          <w:rFonts w:cs="Arial"/>
          <w:szCs w:val="20"/>
        </w:rPr>
        <w:t xml:space="preserve">Der </w:t>
      </w:r>
      <w:r w:rsidR="00E96C56" w:rsidRPr="00E96C56">
        <w:rPr>
          <w:rFonts w:cs="Arial"/>
          <w:szCs w:val="20"/>
        </w:rPr>
        <w:t>TiM240 ist die erste Variante der TiM2xx-</w:t>
      </w:r>
      <w:r>
        <w:rPr>
          <w:rFonts w:cs="Arial"/>
          <w:szCs w:val="20"/>
        </w:rPr>
        <w:t xml:space="preserve">Serie </w:t>
      </w:r>
      <w:r w:rsidR="00FF3D36">
        <w:rPr>
          <w:rFonts w:cs="Arial"/>
          <w:szCs w:val="20"/>
        </w:rPr>
        <w:t xml:space="preserve">und </w:t>
      </w:r>
      <w:r w:rsidR="00FF3D36" w:rsidRPr="00E96C56">
        <w:rPr>
          <w:rFonts w:cs="Arial"/>
          <w:szCs w:val="20"/>
        </w:rPr>
        <w:t>entspricht der Schutzklasse IP65 für den Inneneinsatz</w:t>
      </w:r>
      <w:r w:rsidR="00FF3D36">
        <w:rPr>
          <w:rFonts w:cs="Arial"/>
          <w:szCs w:val="20"/>
        </w:rPr>
        <w:t>.</w:t>
      </w:r>
      <w:r w:rsidR="006D3998">
        <w:rPr>
          <w:rFonts w:cs="Arial"/>
          <w:szCs w:val="20"/>
        </w:rPr>
        <w:t xml:space="preserve"> </w:t>
      </w:r>
      <w:r w:rsidR="003D1DE4">
        <w:rPr>
          <w:rFonts w:cs="Arial"/>
          <w:szCs w:val="20"/>
        </w:rPr>
        <w:t>15-mal pro Sekunde s</w:t>
      </w:r>
      <w:r w:rsidR="008E78F6" w:rsidRPr="00A06DB7">
        <w:rPr>
          <w:rStyle w:val="Kommentarzeichen"/>
          <w:sz w:val="20"/>
          <w:szCs w:val="20"/>
        </w:rPr>
        <w:t>cann</w:t>
      </w:r>
      <w:r w:rsidR="003D1DE4">
        <w:rPr>
          <w:rStyle w:val="Kommentarzeichen"/>
          <w:sz w:val="20"/>
          <w:szCs w:val="20"/>
        </w:rPr>
        <w:t>t der TiM240</w:t>
      </w:r>
      <w:r w:rsidR="00E96C56" w:rsidRPr="00E96C56">
        <w:rPr>
          <w:rFonts w:cs="Arial"/>
          <w:szCs w:val="20"/>
        </w:rPr>
        <w:t xml:space="preserve"> eine Fläche von </w:t>
      </w:r>
      <w:r w:rsidR="00F531D5">
        <w:rPr>
          <w:rFonts w:cs="Arial"/>
          <w:szCs w:val="20"/>
        </w:rPr>
        <w:t xml:space="preserve">bis zu </w:t>
      </w:r>
      <w:r w:rsidR="00E96C56" w:rsidRPr="00E96C56">
        <w:rPr>
          <w:rFonts w:cs="Arial"/>
          <w:szCs w:val="20"/>
        </w:rPr>
        <w:t>200 m²</w:t>
      </w:r>
      <w:r w:rsidR="003D1DE4">
        <w:rPr>
          <w:rFonts w:cs="Arial"/>
          <w:szCs w:val="20"/>
        </w:rPr>
        <w:t>.</w:t>
      </w:r>
      <w:r w:rsidR="001521BE">
        <w:rPr>
          <w:rFonts w:cs="Arial"/>
          <w:szCs w:val="20"/>
        </w:rPr>
        <w:t xml:space="preserve"> </w:t>
      </w:r>
      <w:r w:rsidR="0055047E">
        <w:rPr>
          <w:rFonts w:cs="Arial"/>
          <w:szCs w:val="20"/>
        </w:rPr>
        <w:t>So kann d</w:t>
      </w:r>
      <w:r w:rsidR="00FF3D36">
        <w:rPr>
          <w:rFonts w:cs="Arial"/>
          <w:szCs w:val="20"/>
        </w:rPr>
        <w:t xml:space="preserve">er </w:t>
      </w:r>
      <w:r w:rsidR="00FF3D36">
        <w:t>Anwender eine</w:t>
      </w:r>
      <w:r w:rsidR="00761D0B">
        <w:t>n</w:t>
      </w:r>
      <w:r w:rsidR="00FF3D36">
        <w:t xml:space="preserve"> relativ große</w:t>
      </w:r>
      <w:r w:rsidR="00761D0B">
        <w:t>n</w:t>
      </w:r>
      <w:r w:rsidR="00FF3D36">
        <w:t xml:space="preserve"> </w:t>
      </w:r>
      <w:r w:rsidR="00761D0B">
        <w:t xml:space="preserve">Raum </w:t>
      </w:r>
      <w:r w:rsidR="0055047E">
        <w:t xml:space="preserve">mit einem Scanner </w:t>
      </w:r>
      <w:r w:rsidR="00FF3D36">
        <w:t>abdecken</w:t>
      </w:r>
      <w:r w:rsidR="0055047E">
        <w:t>,</w:t>
      </w:r>
      <w:r w:rsidR="00FF3D36">
        <w:t xml:space="preserve"> erkennt durch die hohe Scan</w:t>
      </w:r>
      <w:r w:rsidR="0055047E">
        <w:t>-R</w:t>
      </w:r>
      <w:r w:rsidR="00FF3D36">
        <w:t xml:space="preserve">ate </w:t>
      </w:r>
      <w:r w:rsidR="0055047E">
        <w:t xml:space="preserve">kleinste </w:t>
      </w:r>
      <w:r w:rsidR="00FF3D36">
        <w:t xml:space="preserve">Veränderungen im Raum und kann </w:t>
      </w:r>
      <w:r w:rsidR="0055047E">
        <w:t>diese mittels</w:t>
      </w:r>
      <w:r w:rsidR="00FF3D36">
        <w:t xml:space="preserve"> Ethernet </w:t>
      </w:r>
      <w:r w:rsidR="00FF3D36" w:rsidRPr="00B32F4E">
        <w:t>schnell</w:t>
      </w:r>
      <w:r w:rsidR="00FF3D36">
        <w:t xml:space="preserve"> an die Steuerung übermitteln.</w:t>
      </w:r>
      <w:r w:rsidR="001521BE">
        <w:t xml:space="preserve"> Die stabile und zuverlässige Messdatenausgabe gewährleistet die </w:t>
      </w:r>
      <w:r w:rsidR="001521BE">
        <w:rPr>
          <w:rFonts w:cs="Arial"/>
          <w:szCs w:val="20"/>
        </w:rPr>
        <w:t>bewährte</w:t>
      </w:r>
      <w:r w:rsidR="003D70A6" w:rsidRPr="00E96C56">
        <w:rPr>
          <w:rFonts w:cs="Arial"/>
          <w:szCs w:val="20"/>
        </w:rPr>
        <w:t xml:space="preserve"> HDDM</w:t>
      </w:r>
      <w:r w:rsidR="003D70A6" w:rsidRPr="00193363">
        <w:rPr>
          <w:rFonts w:cs="Arial"/>
          <w:szCs w:val="20"/>
          <w:vertAlign w:val="superscript"/>
        </w:rPr>
        <w:t>+</w:t>
      </w:r>
      <w:r w:rsidR="003D70A6" w:rsidRPr="00E96C56">
        <w:rPr>
          <w:rFonts w:cs="Arial"/>
          <w:szCs w:val="20"/>
        </w:rPr>
        <w:t>-Technologie</w:t>
      </w:r>
      <w:r w:rsidR="003D70A6">
        <w:rPr>
          <w:rFonts w:cs="Arial"/>
          <w:szCs w:val="20"/>
        </w:rPr>
        <w:t xml:space="preserve">. </w:t>
      </w:r>
      <w:r w:rsidR="00DF302E" w:rsidRPr="00A06DB7">
        <w:rPr>
          <w:rFonts w:cs="Arial"/>
          <w:szCs w:val="20"/>
        </w:rPr>
        <w:t>Die</w:t>
      </w:r>
      <w:r w:rsidR="00DF302E" w:rsidRPr="00E96C56">
        <w:rPr>
          <w:rFonts w:cs="Arial"/>
          <w:szCs w:val="20"/>
        </w:rPr>
        <w:t xml:space="preserve"> geringe Leistungsaufnahme von 2,</w:t>
      </w:r>
      <w:r w:rsidR="00DF302E">
        <w:rPr>
          <w:rFonts w:cs="Arial"/>
          <w:szCs w:val="20"/>
        </w:rPr>
        <w:t>9</w:t>
      </w:r>
      <w:r w:rsidR="00DF302E" w:rsidRPr="00E96C56">
        <w:rPr>
          <w:rFonts w:cs="Arial"/>
          <w:szCs w:val="20"/>
        </w:rPr>
        <w:t xml:space="preserve"> W</w:t>
      </w:r>
      <w:r w:rsidR="00DF302E">
        <w:rPr>
          <w:rFonts w:cs="Arial"/>
          <w:szCs w:val="20"/>
        </w:rPr>
        <w:t>att entwickelt sich</w:t>
      </w:r>
      <w:r w:rsidR="00DF302E" w:rsidRPr="000A2377">
        <w:rPr>
          <w:rFonts w:cs="Arial"/>
          <w:szCs w:val="20"/>
        </w:rPr>
        <w:t xml:space="preserve"> besonders </w:t>
      </w:r>
      <w:r w:rsidR="00DF302E">
        <w:rPr>
          <w:rFonts w:cs="Arial"/>
          <w:szCs w:val="20"/>
        </w:rPr>
        <w:t>beim</w:t>
      </w:r>
      <w:r w:rsidR="00DF302E" w:rsidRPr="000A2377">
        <w:rPr>
          <w:rFonts w:cs="Arial"/>
          <w:szCs w:val="20"/>
        </w:rPr>
        <w:t xml:space="preserve"> Einsatz in batteriebetriebenen Fahrzeugen</w:t>
      </w:r>
      <w:r w:rsidR="00DF302E">
        <w:rPr>
          <w:rFonts w:cs="Arial"/>
          <w:szCs w:val="20"/>
        </w:rPr>
        <w:t xml:space="preserve"> zum Vorteil.</w:t>
      </w:r>
    </w:p>
    <w:p w:rsidR="001521BE" w:rsidRDefault="001521BE" w:rsidP="00A06DB7">
      <w:pPr>
        <w:rPr>
          <w:rFonts w:cs="Arial"/>
          <w:szCs w:val="20"/>
        </w:rPr>
      </w:pPr>
    </w:p>
    <w:p w:rsidR="00A019C3" w:rsidRDefault="001521BE" w:rsidP="00A06DB7">
      <w:pPr>
        <w:rPr>
          <w:rFonts w:cs="Arial"/>
          <w:szCs w:val="20"/>
        </w:rPr>
      </w:pPr>
      <w:r>
        <w:rPr>
          <w:rFonts w:cs="Arial"/>
          <w:szCs w:val="20"/>
        </w:rPr>
        <w:t>T</w:t>
      </w:r>
      <w:r w:rsidR="00855E6B">
        <w:rPr>
          <w:rFonts w:cs="Arial"/>
          <w:szCs w:val="20"/>
        </w:rPr>
        <w:t xml:space="preserve">iM240 </w:t>
      </w:r>
      <w:r w:rsidR="009C19D9">
        <w:rPr>
          <w:rFonts w:cs="Arial"/>
          <w:szCs w:val="20"/>
        </w:rPr>
        <w:t xml:space="preserve">zählt mit nur </w:t>
      </w:r>
      <w:r w:rsidR="00E96C56" w:rsidRPr="00E96C56">
        <w:rPr>
          <w:rFonts w:cs="Arial"/>
          <w:szCs w:val="20"/>
        </w:rPr>
        <w:t>150 g</w:t>
      </w:r>
      <w:r>
        <w:rPr>
          <w:rFonts w:cs="Arial"/>
        </w:rPr>
        <w:t xml:space="preserve"> </w:t>
      </w:r>
      <w:r w:rsidR="009C19D9">
        <w:rPr>
          <w:rFonts w:cs="Arial"/>
        </w:rPr>
        <w:t xml:space="preserve">zu den Fliegengewichten </w:t>
      </w:r>
      <w:r>
        <w:rPr>
          <w:rFonts w:cs="Arial"/>
        </w:rPr>
        <w:t>und</w:t>
      </w:r>
      <w:r w:rsidR="00207948">
        <w:rPr>
          <w:rFonts w:cs="Arial"/>
          <w:szCs w:val="20"/>
        </w:rPr>
        <w:t xml:space="preserve"> hat einen minimalen Platzbedarf bei </w:t>
      </w:r>
      <w:r w:rsidR="008A13EF">
        <w:rPr>
          <w:rFonts w:cs="Arial"/>
          <w:szCs w:val="20"/>
        </w:rPr>
        <w:t xml:space="preserve">kompakten </w:t>
      </w:r>
      <w:r w:rsidR="00207948">
        <w:rPr>
          <w:rFonts w:cs="Arial"/>
          <w:szCs w:val="20"/>
        </w:rPr>
        <w:t xml:space="preserve">Abmessungen </w:t>
      </w:r>
      <w:r w:rsidR="00207948" w:rsidRPr="00A06DB7">
        <w:rPr>
          <w:rFonts w:cs="Arial"/>
          <w:szCs w:val="20"/>
        </w:rPr>
        <w:t>von</w:t>
      </w:r>
      <w:r w:rsidR="00A019C3">
        <w:rPr>
          <w:rFonts w:cs="Arial"/>
          <w:szCs w:val="20"/>
        </w:rPr>
        <w:t xml:space="preserve"> </w:t>
      </w:r>
      <w:r w:rsidR="001C58F4" w:rsidRPr="00A06DB7">
        <w:t>75,8 mm x 79,7 mm x 60 mm (</w:t>
      </w:r>
      <w:proofErr w:type="spellStart"/>
      <w:r w:rsidR="001C58F4" w:rsidRPr="00A06DB7">
        <w:t>HxTxB</w:t>
      </w:r>
      <w:proofErr w:type="spellEnd"/>
      <w:r w:rsidR="001C58F4" w:rsidRPr="00A06DB7">
        <w:t>)</w:t>
      </w:r>
      <w:r w:rsidRPr="00A06DB7">
        <w:t>. Damit lässt er sich in</w:t>
      </w:r>
      <w:r w:rsidR="008A13EF" w:rsidRPr="00A06DB7">
        <w:t xml:space="preserve"> im</w:t>
      </w:r>
      <w:r w:rsidR="00A06DB7" w:rsidRPr="00A06DB7">
        <w:t>mer</w:t>
      </w:r>
      <w:r w:rsidR="008A13EF" w:rsidRPr="00A06DB7">
        <w:t xml:space="preserve"> kleiner werdende AMRs integ</w:t>
      </w:r>
      <w:r w:rsidR="00A06DB7" w:rsidRPr="00A06DB7">
        <w:t>rieren und fällt auch im Gehäuse</w:t>
      </w:r>
      <w:r w:rsidR="008A13EF" w:rsidRPr="00A06DB7">
        <w:t xml:space="preserve"> neue</w:t>
      </w:r>
      <w:r w:rsidR="00A06DB7" w:rsidRPr="00A06DB7">
        <w:t>r smarter</w:t>
      </w:r>
      <w:r w:rsidR="008A13EF" w:rsidRPr="00A06DB7">
        <w:t xml:space="preserve"> Medien nicht auf. </w:t>
      </w:r>
      <w:r w:rsidR="00855E6B" w:rsidRPr="00E96C56">
        <w:rPr>
          <w:rFonts w:cs="Arial"/>
          <w:szCs w:val="20"/>
        </w:rPr>
        <w:t xml:space="preserve">Die </w:t>
      </w:r>
      <w:proofErr w:type="spellStart"/>
      <w:r w:rsidR="00855E6B" w:rsidRPr="00E96C56">
        <w:rPr>
          <w:rFonts w:cs="Arial"/>
          <w:szCs w:val="20"/>
        </w:rPr>
        <w:t>TiM</w:t>
      </w:r>
      <w:proofErr w:type="spellEnd"/>
      <w:r w:rsidR="00855E6B" w:rsidRPr="00E96C56">
        <w:rPr>
          <w:rFonts w:cs="Arial"/>
          <w:szCs w:val="20"/>
        </w:rPr>
        <w:t xml:space="preserve">-Serie umfasst die Produktfamilien TiM1xx, TiM3xx, TiM5xx und TiM7xx. </w:t>
      </w:r>
    </w:p>
    <w:p w:rsidR="00A019C3" w:rsidRDefault="00A019C3" w:rsidP="00A06DB7">
      <w:pPr>
        <w:rPr>
          <w:rFonts w:cs="Arial"/>
          <w:szCs w:val="20"/>
        </w:rPr>
      </w:pPr>
    </w:p>
    <w:p w:rsidR="000C7439" w:rsidRPr="00193363" w:rsidRDefault="000C7439" w:rsidP="00A06DB7">
      <w:pPr>
        <w:rPr>
          <w:rFonts w:cs="Arial"/>
          <w:b/>
          <w:szCs w:val="20"/>
        </w:rPr>
      </w:pPr>
      <w:r w:rsidRPr="00193363">
        <w:rPr>
          <w:rFonts w:cs="Arial"/>
          <w:b/>
          <w:szCs w:val="20"/>
        </w:rPr>
        <w:t>Die Zukunft bringt neue Einsatzfelder</w:t>
      </w:r>
    </w:p>
    <w:p w:rsidR="00A019C3" w:rsidRDefault="00A019C3" w:rsidP="00A06DB7">
      <w:pPr>
        <w:rPr>
          <w:rFonts w:cs="Arial"/>
          <w:szCs w:val="20"/>
        </w:rPr>
      </w:pPr>
      <w:r>
        <w:rPr>
          <w:rFonts w:cs="Arial"/>
          <w:szCs w:val="20"/>
        </w:rPr>
        <w:t xml:space="preserve">Neben </w:t>
      </w:r>
      <w:r w:rsidR="001F227C">
        <w:rPr>
          <w:rFonts w:cs="Arial"/>
          <w:szCs w:val="20"/>
        </w:rPr>
        <w:t xml:space="preserve">industriellen </w:t>
      </w:r>
      <w:r>
        <w:rPr>
          <w:rFonts w:cs="Arial"/>
          <w:szCs w:val="20"/>
        </w:rPr>
        <w:t xml:space="preserve">Einsatzfeldern, wie </w:t>
      </w:r>
      <w:r w:rsidR="001F227C">
        <w:rPr>
          <w:rFonts w:cs="Arial"/>
          <w:szCs w:val="20"/>
        </w:rPr>
        <w:t xml:space="preserve">der mobilen Automation, </w:t>
      </w:r>
      <w:r w:rsidR="000C7439">
        <w:rPr>
          <w:rFonts w:cs="Arial"/>
          <w:szCs w:val="20"/>
        </w:rPr>
        <w:t>tauchen</w:t>
      </w:r>
      <w:r w:rsidR="001F227C">
        <w:rPr>
          <w:rFonts w:cs="Arial"/>
          <w:szCs w:val="20"/>
        </w:rPr>
        <w:t xml:space="preserve"> neue Einsatzfelder für 2D-LiDAR-Sensoren </w:t>
      </w:r>
      <w:r w:rsidR="000C7439">
        <w:rPr>
          <w:rFonts w:cs="Arial"/>
          <w:szCs w:val="20"/>
        </w:rPr>
        <w:t>auf</w:t>
      </w:r>
      <w:r w:rsidR="001F227C">
        <w:rPr>
          <w:rFonts w:cs="Arial"/>
          <w:szCs w:val="20"/>
        </w:rPr>
        <w:t>. Etwa im Umfeld von neuen smarten, interaktiven Medien, wie bei virtuellen Natur</w:t>
      </w:r>
      <w:r w:rsidR="000C7439">
        <w:rPr>
          <w:rFonts w:cs="Arial"/>
          <w:szCs w:val="20"/>
        </w:rPr>
        <w:t>wänden oder Spielen.</w:t>
      </w:r>
      <w:r w:rsidR="001F227C">
        <w:rPr>
          <w:rFonts w:cs="Arial"/>
          <w:szCs w:val="20"/>
        </w:rPr>
        <w:t xml:space="preserve"> </w:t>
      </w:r>
      <w:r w:rsidR="00EC7B88">
        <w:rPr>
          <w:rFonts w:cs="Arial"/>
          <w:szCs w:val="20"/>
        </w:rPr>
        <w:t>D</w:t>
      </w:r>
      <w:r w:rsidR="000C7439">
        <w:rPr>
          <w:rFonts w:cs="Arial"/>
          <w:szCs w:val="20"/>
        </w:rPr>
        <w:t xml:space="preserve">er </w:t>
      </w:r>
      <w:r w:rsidR="001F227C">
        <w:t xml:space="preserve">TiM2xx </w:t>
      </w:r>
      <w:r w:rsidR="00EC7B88">
        <w:t>deckt dabei d</w:t>
      </w:r>
      <w:r w:rsidR="000C7439">
        <w:t xml:space="preserve">ie </w:t>
      </w:r>
      <w:r w:rsidR="00D7367C">
        <w:t>Interaktionsf</w:t>
      </w:r>
      <w:r w:rsidR="001F227C">
        <w:t>läche ab</w:t>
      </w:r>
      <w:r w:rsidR="00EC7B88">
        <w:t xml:space="preserve"> und</w:t>
      </w:r>
      <w:r w:rsidR="00683D1F">
        <w:t xml:space="preserve"> ermittelt, </w:t>
      </w:r>
      <w:r w:rsidR="001F227C">
        <w:t>wo sic</w:t>
      </w:r>
      <w:r w:rsidR="00683D1F">
        <w:t xml:space="preserve">h z. B. eine Hand </w:t>
      </w:r>
      <w:r w:rsidR="00D7367C">
        <w:t xml:space="preserve">oder die Person </w:t>
      </w:r>
      <w:r w:rsidR="00683D1F">
        <w:t xml:space="preserve">gerade </w:t>
      </w:r>
      <w:r w:rsidR="00D7367C">
        <w:t>befindet</w:t>
      </w:r>
      <w:r w:rsidR="001F227C">
        <w:t>. Die Daten werden</w:t>
      </w:r>
      <w:r w:rsidR="00874A78">
        <w:t xml:space="preserve"> </w:t>
      </w:r>
      <w:r w:rsidR="001F227C">
        <w:t>verarbeitet</w:t>
      </w:r>
      <w:r w:rsidR="00874A78">
        <w:t xml:space="preserve"> und</w:t>
      </w:r>
      <w:r w:rsidR="001F227C">
        <w:t xml:space="preserve"> ein Signal </w:t>
      </w:r>
      <w:r w:rsidR="00D7367C">
        <w:t xml:space="preserve">triggert </w:t>
      </w:r>
      <w:r w:rsidR="00E2751F">
        <w:t>eine Reaktion, welche</w:t>
      </w:r>
      <w:r w:rsidR="001F227C">
        <w:t xml:space="preserve"> </w:t>
      </w:r>
      <w:r w:rsidR="00E2751F">
        <w:t xml:space="preserve">das </w:t>
      </w:r>
      <w:r w:rsidR="001F227C">
        <w:t>Bild</w:t>
      </w:r>
      <w:r w:rsidR="00EC7B88">
        <w:t xml:space="preserve"> verändert oder ein Infofenster öffnet</w:t>
      </w:r>
      <w:r w:rsidR="001F227C">
        <w:t>.</w:t>
      </w:r>
    </w:p>
    <w:p w:rsidR="00605518" w:rsidRDefault="00605518" w:rsidP="00193363">
      <w:pPr>
        <w:rPr>
          <w:rFonts w:cs="Arial"/>
          <w:szCs w:val="20"/>
        </w:rPr>
      </w:pPr>
    </w:p>
    <w:p w:rsidR="00605518" w:rsidRPr="001D329C" w:rsidRDefault="00281333" w:rsidP="00BE3E67">
      <w:pPr>
        <w:spacing w:after="240"/>
        <w:rPr>
          <w:rFonts w:cs="Arial"/>
          <w:i/>
          <w:szCs w:val="20"/>
        </w:rPr>
      </w:pPr>
      <w:r w:rsidRPr="00281333">
        <w:rPr>
          <w:rFonts w:cs="Arial"/>
          <w:szCs w:val="20"/>
        </w:rPr>
        <w:t>TIM2xx_</w:t>
      </w:r>
      <w:r w:rsidR="001D329C" w:rsidRPr="001D329C">
        <w:rPr>
          <w:rFonts w:cs="Arial"/>
          <w:szCs w:val="20"/>
        </w:rPr>
        <w:t>0092336</w:t>
      </w:r>
      <w:r w:rsidR="00605518">
        <w:rPr>
          <w:rFonts w:cs="Arial"/>
          <w:szCs w:val="20"/>
        </w:rPr>
        <w:br/>
      </w:r>
      <w:r w:rsidR="001D329C" w:rsidRPr="001D329C">
        <w:rPr>
          <w:rFonts w:cs="Arial"/>
          <w:i/>
          <w:szCs w:val="20"/>
        </w:rPr>
        <w:t>Immer kleiner werdende AMRs sind für die neue TiM2xx Serie kein Problem.</w:t>
      </w:r>
    </w:p>
    <w:p w:rsidR="001D329C" w:rsidRDefault="001D329C" w:rsidP="00BE3E67">
      <w:pPr>
        <w:spacing w:after="240"/>
        <w:rPr>
          <w:rFonts w:cs="Arial"/>
          <w:szCs w:val="20"/>
        </w:rPr>
      </w:pPr>
      <w:r w:rsidRPr="001D329C">
        <w:rPr>
          <w:rFonts w:cs="Arial"/>
          <w:szCs w:val="20"/>
        </w:rPr>
        <w:t>TiM2xx_0089725</w:t>
      </w:r>
      <w:r>
        <w:rPr>
          <w:rFonts w:cs="Arial"/>
          <w:szCs w:val="20"/>
        </w:rPr>
        <w:br/>
      </w:r>
      <w:r w:rsidR="00260AE7">
        <w:rPr>
          <w:rFonts w:cs="Arial"/>
          <w:szCs w:val="20"/>
        </w:rPr>
        <w:t>Der TiM</w:t>
      </w:r>
      <w:bookmarkStart w:id="0" w:name="_GoBack"/>
      <w:bookmarkEnd w:id="0"/>
      <w:r w:rsidR="00260AE7">
        <w:rPr>
          <w:rFonts w:cs="Arial"/>
          <w:szCs w:val="20"/>
        </w:rPr>
        <w:t>2xx fällt auch in Gehäusen neuer Medienformate nicht auf und ermöglicht so ein uneingeschränktes Medienerlebnis.</w:t>
      </w:r>
    </w:p>
    <w:p w:rsidR="00FC322C" w:rsidRDefault="00FC322C" w:rsidP="00BE3E67">
      <w:pPr>
        <w:spacing w:after="240"/>
        <w:rPr>
          <w:rFonts w:cs="Arial"/>
          <w:szCs w:val="20"/>
        </w:rPr>
      </w:pPr>
    </w:p>
    <w:p w:rsidR="00FC322C" w:rsidRDefault="00FC322C" w:rsidP="00FC322C">
      <w:pPr>
        <w:spacing w:after="120"/>
        <w:rPr>
          <w:rFonts w:cs="Arial"/>
          <w:szCs w:val="20"/>
        </w:rPr>
      </w:pPr>
      <w:r>
        <w:rPr>
          <w:rFonts w:cs="Arial"/>
          <w:szCs w:val="20"/>
        </w:rPr>
        <w:lastRenderedPageBreak/>
        <w:t>Ansprechpartner</w:t>
      </w:r>
    </w:p>
    <w:p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rsidR="00FC322C" w:rsidRDefault="00FC322C" w:rsidP="00FC322C">
      <w:pPr>
        <w:spacing w:after="120"/>
        <w:rPr>
          <w:rFonts w:cs="Arial"/>
          <w:szCs w:val="20"/>
        </w:rPr>
      </w:pPr>
      <w:r>
        <w:rPr>
          <w:rFonts w:cs="Arial"/>
          <w:szCs w:val="20"/>
        </w:rPr>
        <w:t>+49 7681 202-4183 │+49 151 741 035 31</w:t>
      </w:r>
    </w:p>
    <w:p w:rsidR="00FC322C" w:rsidRPr="00AE39C0" w:rsidRDefault="00FC322C" w:rsidP="00FC322C">
      <w:pPr>
        <w:spacing w:after="120"/>
        <w:rPr>
          <w:rFonts w:cs="Arial"/>
          <w:szCs w:val="20"/>
        </w:rPr>
      </w:pPr>
    </w:p>
    <w:p w:rsidR="00D36503" w:rsidRPr="00D36503" w:rsidRDefault="009D69A1" w:rsidP="00613BF8">
      <w:pPr>
        <w:pStyle w:val="Boilerplate"/>
        <w:spacing w:before="120"/>
      </w:pPr>
      <w:r>
        <w:rPr>
          <w:rFonts w:ascii="Helv" w:hAnsi="Helv" w:cs="Helv"/>
          <w:color w:val="0082BF"/>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Pr>
            <w:rFonts w:ascii="Helv" w:hAnsi="Helv" w:cs="Helv"/>
            <w:color w:val="0082BF"/>
            <w:lang w:eastAsia="de-DE"/>
          </w:rPr>
          <w:t>http://www.sick.com</w:t>
        </w:r>
      </w:hyperlink>
      <w:r>
        <w:rPr>
          <w:rFonts w:ascii="Helv" w:hAnsi="Helv" w:cs="Helv"/>
          <w:color w:val="0082BF"/>
          <w:lang w:eastAsia="de-DE"/>
        </w:rPr>
        <w:t xml:space="preserve"> oder unter </w:t>
      </w:r>
      <w:r w:rsidR="00613BF8">
        <w:t>Telefon +49 (0)7681202-4183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81" w:rsidRDefault="005F4781" w:rsidP="00CB0E99">
      <w:pPr>
        <w:spacing w:line="240" w:lineRule="auto"/>
      </w:pPr>
      <w:r>
        <w:separator/>
      </w:r>
    </w:p>
  </w:endnote>
  <w:endnote w:type="continuationSeparator" w:id="0">
    <w:p w:rsidR="005F4781" w:rsidRDefault="005F478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E16F7">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E16F7">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81" w:rsidRDefault="005F4781" w:rsidP="00CB0E99">
      <w:pPr>
        <w:spacing w:line="240" w:lineRule="auto"/>
      </w:pPr>
      <w:r>
        <w:separator/>
      </w:r>
    </w:p>
  </w:footnote>
  <w:footnote w:type="continuationSeparator" w:id="0">
    <w:p w:rsidR="005F4781" w:rsidRDefault="005F478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9164DA9" wp14:editId="77AE1EBD">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DDE2A66" wp14:editId="7F0D8110">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56"/>
    <w:rsid w:val="00004057"/>
    <w:rsid w:val="000077BD"/>
    <w:rsid w:val="00047437"/>
    <w:rsid w:val="0008423C"/>
    <w:rsid w:val="00084F3F"/>
    <w:rsid w:val="000A2377"/>
    <w:rsid w:val="000C7439"/>
    <w:rsid w:val="000E2D3C"/>
    <w:rsid w:val="000F5C66"/>
    <w:rsid w:val="001310B9"/>
    <w:rsid w:val="001353D4"/>
    <w:rsid w:val="00144B8E"/>
    <w:rsid w:val="001521BE"/>
    <w:rsid w:val="0015775E"/>
    <w:rsid w:val="00161D1B"/>
    <w:rsid w:val="0017428D"/>
    <w:rsid w:val="00175723"/>
    <w:rsid w:val="00190A9B"/>
    <w:rsid w:val="00193363"/>
    <w:rsid w:val="001A5682"/>
    <w:rsid w:val="001B3A32"/>
    <w:rsid w:val="001C58F4"/>
    <w:rsid w:val="001C6197"/>
    <w:rsid w:val="001D2237"/>
    <w:rsid w:val="001D329C"/>
    <w:rsid w:val="001D6085"/>
    <w:rsid w:val="001E47B4"/>
    <w:rsid w:val="001E51CD"/>
    <w:rsid w:val="001F1485"/>
    <w:rsid w:val="001F227C"/>
    <w:rsid w:val="00207948"/>
    <w:rsid w:val="00215810"/>
    <w:rsid w:val="00216883"/>
    <w:rsid w:val="00227C3D"/>
    <w:rsid w:val="002303F2"/>
    <w:rsid w:val="00241027"/>
    <w:rsid w:val="00243368"/>
    <w:rsid w:val="00246DAA"/>
    <w:rsid w:val="0025113F"/>
    <w:rsid w:val="00260AE7"/>
    <w:rsid w:val="002610B2"/>
    <w:rsid w:val="00281333"/>
    <w:rsid w:val="00286D84"/>
    <w:rsid w:val="002A1CF0"/>
    <w:rsid w:val="002B10E3"/>
    <w:rsid w:val="002C16DF"/>
    <w:rsid w:val="002D2A88"/>
    <w:rsid w:val="002F47F4"/>
    <w:rsid w:val="00311305"/>
    <w:rsid w:val="00365DDC"/>
    <w:rsid w:val="003764BE"/>
    <w:rsid w:val="00377DF0"/>
    <w:rsid w:val="00390C85"/>
    <w:rsid w:val="00392F4D"/>
    <w:rsid w:val="003B46B7"/>
    <w:rsid w:val="003B67A4"/>
    <w:rsid w:val="003B7380"/>
    <w:rsid w:val="003D1DE4"/>
    <w:rsid w:val="003D70A6"/>
    <w:rsid w:val="00407C3B"/>
    <w:rsid w:val="0046400C"/>
    <w:rsid w:val="004D70DF"/>
    <w:rsid w:val="004D70E3"/>
    <w:rsid w:val="004F0705"/>
    <w:rsid w:val="004F23C5"/>
    <w:rsid w:val="005027F6"/>
    <w:rsid w:val="00514A5D"/>
    <w:rsid w:val="0052698F"/>
    <w:rsid w:val="00526AFF"/>
    <w:rsid w:val="0053296E"/>
    <w:rsid w:val="00547286"/>
    <w:rsid w:val="0055047E"/>
    <w:rsid w:val="005554B4"/>
    <w:rsid w:val="005774AB"/>
    <w:rsid w:val="00581390"/>
    <w:rsid w:val="005864EF"/>
    <w:rsid w:val="005E790D"/>
    <w:rsid w:val="005F0DE6"/>
    <w:rsid w:val="005F4781"/>
    <w:rsid w:val="005F4798"/>
    <w:rsid w:val="00605518"/>
    <w:rsid w:val="00613BF8"/>
    <w:rsid w:val="00620BA5"/>
    <w:rsid w:val="006374FF"/>
    <w:rsid w:val="00637F15"/>
    <w:rsid w:val="0064434D"/>
    <w:rsid w:val="00683D1F"/>
    <w:rsid w:val="00694A05"/>
    <w:rsid w:val="006956B9"/>
    <w:rsid w:val="006A725F"/>
    <w:rsid w:val="006C5AFB"/>
    <w:rsid w:val="006D3998"/>
    <w:rsid w:val="006D7DA2"/>
    <w:rsid w:val="006F09FE"/>
    <w:rsid w:val="006F1EEB"/>
    <w:rsid w:val="006F6DE2"/>
    <w:rsid w:val="00721ACC"/>
    <w:rsid w:val="00731011"/>
    <w:rsid w:val="00735B1C"/>
    <w:rsid w:val="00744175"/>
    <w:rsid w:val="0075680B"/>
    <w:rsid w:val="00761D0B"/>
    <w:rsid w:val="0079794B"/>
    <w:rsid w:val="007A0763"/>
    <w:rsid w:val="007B152C"/>
    <w:rsid w:val="007D7404"/>
    <w:rsid w:val="007E6CE3"/>
    <w:rsid w:val="007F0429"/>
    <w:rsid w:val="00817266"/>
    <w:rsid w:val="00840D99"/>
    <w:rsid w:val="00855E6B"/>
    <w:rsid w:val="00874A78"/>
    <w:rsid w:val="008940AA"/>
    <w:rsid w:val="008A077B"/>
    <w:rsid w:val="008A13EF"/>
    <w:rsid w:val="008B6429"/>
    <w:rsid w:val="008C21FC"/>
    <w:rsid w:val="008E16F7"/>
    <w:rsid w:val="008E78F6"/>
    <w:rsid w:val="00910D8D"/>
    <w:rsid w:val="00990718"/>
    <w:rsid w:val="0099551E"/>
    <w:rsid w:val="009A23CC"/>
    <w:rsid w:val="009C1042"/>
    <w:rsid w:val="009C19D9"/>
    <w:rsid w:val="009C7C76"/>
    <w:rsid w:val="009D69A1"/>
    <w:rsid w:val="009E131C"/>
    <w:rsid w:val="009E4812"/>
    <w:rsid w:val="00A019C3"/>
    <w:rsid w:val="00A06DB7"/>
    <w:rsid w:val="00A33D14"/>
    <w:rsid w:val="00A4395C"/>
    <w:rsid w:val="00A4733D"/>
    <w:rsid w:val="00A775E9"/>
    <w:rsid w:val="00A84B40"/>
    <w:rsid w:val="00A863F5"/>
    <w:rsid w:val="00AB0A33"/>
    <w:rsid w:val="00AE39C0"/>
    <w:rsid w:val="00AE4A53"/>
    <w:rsid w:val="00AE782F"/>
    <w:rsid w:val="00B03194"/>
    <w:rsid w:val="00B123CA"/>
    <w:rsid w:val="00B30C5E"/>
    <w:rsid w:val="00B31D5B"/>
    <w:rsid w:val="00B32F4E"/>
    <w:rsid w:val="00B3723D"/>
    <w:rsid w:val="00B401DC"/>
    <w:rsid w:val="00B418F4"/>
    <w:rsid w:val="00B54F8A"/>
    <w:rsid w:val="00B82552"/>
    <w:rsid w:val="00B82FE1"/>
    <w:rsid w:val="00BA26EB"/>
    <w:rsid w:val="00BC6C05"/>
    <w:rsid w:val="00BD1EED"/>
    <w:rsid w:val="00BD2BE3"/>
    <w:rsid w:val="00BD4963"/>
    <w:rsid w:val="00BD5EAA"/>
    <w:rsid w:val="00BD72E6"/>
    <w:rsid w:val="00BE3E67"/>
    <w:rsid w:val="00C02C79"/>
    <w:rsid w:val="00C04E45"/>
    <w:rsid w:val="00C22B42"/>
    <w:rsid w:val="00C27B9E"/>
    <w:rsid w:val="00C3606D"/>
    <w:rsid w:val="00C7643D"/>
    <w:rsid w:val="00C84DBD"/>
    <w:rsid w:val="00C92212"/>
    <w:rsid w:val="00CB0709"/>
    <w:rsid w:val="00CB0E99"/>
    <w:rsid w:val="00CB6416"/>
    <w:rsid w:val="00CC083F"/>
    <w:rsid w:val="00D36503"/>
    <w:rsid w:val="00D42FF3"/>
    <w:rsid w:val="00D7367C"/>
    <w:rsid w:val="00D73797"/>
    <w:rsid w:val="00D7448E"/>
    <w:rsid w:val="00D876C8"/>
    <w:rsid w:val="00D94555"/>
    <w:rsid w:val="00D97B8B"/>
    <w:rsid w:val="00DA1D78"/>
    <w:rsid w:val="00DA4CC7"/>
    <w:rsid w:val="00DB1BE8"/>
    <w:rsid w:val="00DC0193"/>
    <w:rsid w:val="00DD4751"/>
    <w:rsid w:val="00DF302E"/>
    <w:rsid w:val="00DF74C4"/>
    <w:rsid w:val="00E00220"/>
    <w:rsid w:val="00E04E05"/>
    <w:rsid w:val="00E061ED"/>
    <w:rsid w:val="00E273D4"/>
    <w:rsid w:val="00E2751F"/>
    <w:rsid w:val="00E33724"/>
    <w:rsid w:val="00E43D52"/>
    <w:rsid w:val="00E753B2"/>
    <w:rsid w:val="00E83CE1"/>
    <w:rsid w:val="00E86ABE"/>
    <w:rsid w:val="00E96C56"/>
    <w:rsid w:val="00EC7B88"/>
    <w:rsid w:val="00ED34D2"/>
    <w:rsid w:val="00EE67CC"/>
    <w:rsid w:val="00F03ED0"/>
    <w:rsid w:val="00F05A05"/>
    <w:rsid w:val="00F17459"/>
    <w:rsid w:val="00F25574"/>
    <w:rsid w:val="00F452B3"/>
    <w:rsid w:val="00F52337"/>
    <w:rsid w:val="00F531D5"/>
    <w:rsid w:val="00F5454F"/>
    <w:rsid w:val="00F7375F"/>
    <w:rsid w:val="00F92ADD"/>
    <w:rsid w:val="00FA43DE"/>
    <w:rsid w:val="00FB0FEE"/>
    <w:rsid w:val="00FC322C"/>
    <w:rsid w:val="00FC781C"/>
    <w:rsid w:val="00FF3245"/>
    <w:rsid w:val="00FF3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5:docId w15:val="{CD683A5B-BBA9-42C4-988C-E76CD6CE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4B93-FD79-4719-8D3D-5EEB909B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Sick_Pressemeldung_Vorlage_2020.dotx</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4</cp:revision>
  <cp:lastPrinted>2014-07-28T14:05:00Z</cp:lastPrinted>
  <dcterms:created xsi:type="dcterms:W3CDTF">2020-08-19T07:03:00Z</dcterms:created>
  <dcterms:modified xsi:type="dcterms:W3CDTF">2020-10-27T09:37:00Z</dcterms:modified>
</cp:coreProperties>
</file>