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B7B66" w14:textId="77777777" w:rsidR="0020013C" w:rsidRPr="0020013C" w:rsidRDefault="0020013C" w:rsidP="0020013C">
      <w:pPr>
        <w:spacing w:after="240"/>
        <w:rPr>
          <w:rFonts w:cs="Arial"/>
          <w:b/>
          <w:bCs/>
          <w:sz w:val="24"/>
          <w:szCs w:val="24"/>
        </w:rPr>
      </w:pPr>
      <w:r w:rsidRPr="0020013C">
        <w:rPr>
          <w:rFonts w:cs="Arial"/>
          <w:b/>
          <w:bCs/>
          <w:sz w:val="24"/>
          <w:szCs w:val="24"/>
        </w:rPr>
        <w:t>Zuverlässige Messungen mit SICK Gaszählern bei Erdgas-Wasserstoffmischungen</w:t>
      </w:r>
    </w:p>
    <w:p w14:paraId="0619C562" w14:textId="77777777" w:rsidR="0020013C" w:rsidRPr="0020013C" w:rsidRDefault="0020013C" w:rsidP="0020013C">
      <w:pPr>
        <w:spacing w:after="240"/>
        <w:rPr>
          <w:rFonts w:cs="Arial"/>
          <w:szCs w:val="20"/>
        </w:rPr>
      </w:pPr>
    </w:p>
    <w:p w14:paraId="25B60576" w14:textId="080E2C52" w:rsidR="0020013C" w:rsidRPr="0020013C" w:rsidRDefault="0020013C" w:rsidP="0020013C">
      <w:pPr>
        <w:spacing w:after="240"/>
        <w:rPr>
          <w:rFonts w:cs="Arial"/>
          <w:b/>
          <w:bCs/>
          <w:szCs w:val="20"/>
        </w:rPr>
      </w:pPr>
      <w:r w:rsidRPr="0020013C">
        <w:rPr>
          <w:rFonts w:cs="Arial"/>
          <w:b/>
          <w:bCs/>
          <w:szCs w:val="20"/>
        </w:rPr>
        <w:t>Waldkirch, im September 2021</w:t>
      </w:r>
      <w:r w:rsidR="003707B3">
        <w:rPr>
          <w:rFonts w:cs="Arial"/>
          <w:b/>
          <w:bCs/>
          <w:szCs w:val="20"/>
        </w:rPr>
        <w:t xml:space="preserve"> - </w:t>
      </w:r>
      <w:r w:rsidRPr="0020013C">
        <w:rPr>
          <w:rFonts w:cs="Arial"/>
          <w:b/>
          <w:bCs/>
          <w:szCs w:val="20"/>
        </w:rPr>
        <w:t>Erneuerbare Energien und die Speicherung grüner Technologien sind ein wichtiger Baustein für die Zukunft der Energieversorgung. Die Umwandlung von Strom aus Windkraftanlagen oder anderen umweltfreundlichen Energiequellen in Wasserstoff via Elektrolyse spielt dabei eine erhebliche Rolle. In den nächsten Jahren soll die Technologie verstärkt Einzug halten – mehr als 20% Wasserstoff soll schon bald in den Gasnetzen eingespeist werden. Diese Einspeisung stellt die Branche vor große Herausforderungen und Fragen</w:t>
      </w:r>
      <w:r>
        <w:rPr>
          <w:rFonts w:cs="Arial"/>
          <w:b/>
          <w:bCs/>
          <w:szCs w:val="20"/>
        </w:rPr>
        <w:t xml:space="preserve"> – etwa die</w:t>
      </w:r>
      <w:r w:rsidR="00195C3C">
        <w:rPr>
          <w:rFonts w:cs="Arial"/>
          <w:b/>
          <w:bCs/>
          <w:szCs w:val="20"/>
        </w:rPr>
        <w:t>,</w:t>
      </w:r>
      <w:r>
        <w:rPr>
          <w:rFonts w:cs="Arial"/>
          <w:b/>
          <w:bCs/>
          <w:szCs w:val="20"/>
        </w:rPr>
        <w:t xml:space="preserve"> der </w:t>
      </w:r>
      <w:r w:rsidRPr="0020013C">
        <w:rPr>
          <w:rFonts w:cs="Arial"/>
          <w:b/>
          <w:bCs/>
          <w:szCs w:val="20"/>
        </w:rPr>
        <w:t>zuverlässige</w:t>
      </w:r>
      <w:r>
        <w:rPr>
          <w:rFonts w:cs="Arial"/>
          <w:b/>
          <w:bCs/>
          <w:szCs w:val="20"/>
        </w:rPr>
        <w:t>n</w:t>
      </w:r>
      <w:r w:rsidRPr="0020013C">
        <w:rPr>
          <w:rFonts w:cs="Arial"/>
          <w:b/>
          <w:bCs/>
          <w:szCs w:val="20"/>
        </w:rPr>
        <w:t xml:space="preserve"> Messung</w:t>
      </w:r>
      <w:r w:rsidR="003707B3">
        <w:rPr>
          <w:rFonts w:cs="Arial"/>
          <w:b/>
          <w:bCs/>
          <w:szCs w:val="20"/>
        </w:rPr>
        <w:t xml:space="preserve"> von Wasserstoff</w:t>
      </w:r>
      <w:r w:rsidR="00195C3C">
        <w:rPr>
          <w:rFonts w:cs="Arial"/>
          <w:b/>
          <w:bCs/>
          <w:szCs w:val="20"/>
        </w:rPr>
        <w:t>. G</w:t>
      </w:r>
      <w:r w:rsidRPr="0020013C">
        <w:rPr>
          <w:rFonts w:cs="Arial"/>
          <w:b/>
          <w:bCs/>
          <w:szCs w:val="20"/>
        </w:rPr>
        <w:t xml:space="preserve">aszähler </w:t>
      </w:r>
      <w:r w:rsidR="00195C3C">
        <w:rPr>
          <w:rFonts w:cs="Arial"/>
          <w:b/>
          <w:bCs/>
          <w:szCs w:val="20"/>
        </w:rPr>
        <w:t xml:space="preserve">von SICK </w:t>
      </w:r>
      <w:r w:rsidRPr="0020013C">
        <w:rPr>
          <w:rFonts w:cs="Arial"/>
          <w:b/>
          <w:bCs/>
          <w:szCs w:val="20"/>
        </w:rPr>
        <w:t>gewährleiste</w:t>
      </w:r>
      <w:r w:rsidR="00195C3C">
        <w:rPr>
          <w:rFonts w:cs="Arial"/>
          <w:b/>
          <w:bCs/>
          <w:szCs w:val="20"/>
        </w:rPr>
        <w:t>n dies</w:t>
      </w:r>
      <w:r w:rsidR="003707B3">
        <w:rPr>
          <w:rFonts w:cs="Arial"/>
          <w:b/>
          <w:bCs/>
          <w:szCs w:val="20"/>
        </w:rPr>
        <w:t xml:space="preserve"> bereits heute</w:t>
      </w:r>
      <w:r w:rsidR="00195C3C">
        <w:rPr>
          <w:rFonts w:cs="Arial"/>
          <w:b/>
          <w:bCs/>
          <w:szCs w:val="20"/>
        </w:rPr>
        <w:t>.</w:t>
      </w:r>
    </w:p>
    <w:p w14:paraId="52FC56EF" w14:textId="59CCA7D7" w:rsidR="0020013C" w:rsidRPr="0020013C" w:rsidRDefault="0020013C" w:rsidP="0020013C">
      <w:pPr>
        <w:spacing w:after="240"/>
        <w:rPr>
          <w:rFonts w:cs="Arial"/>
          <w:szCs w:val="20"/>
        </w:rPr>
      </w:pPr>
      <w:r w:rsidRPr="0020013C">
        <w:rPr>
          <w:rFonts w:cs="Arial"/>
          <w:szCs w:val="20"/>
        </w:rPr>
        <w:t xml:space="preserve">Gemeinsam mit Experten der </w:t>
      </w:r>
      <w:r w:rsidR="006B0D66">
        <w:rPr>
          <w:rFonts w:cs="Arial"/>
          <w:szCs w:val="20"/>
        </w:rPr>
        <w:t xml:space="preserve">Klassifikationsgesellschaft </w:t>
      </w:r>
      <w:r w:rsidRPr="0020013C">
        <w:rPr>
          <w:rFonts w:cs="Arial"/>
          <w:szCs w:val="20"/>
        </w:rPr>
        <w:t>DNV SE ha</w:t>
      </w:r>
      <w:r w:rsidR="00195C3C">
        <w:rPr>
          <w:rFonts w:cs="Arial"/>
          <w:szCs w:val="20"/>
        </w:rPr>
        <w:t>t der Sensorhersteller SICK Test</w:t>
      </w:r>
      <w:r w:rsidR="00AA61F6">
        <w:rPr>
          <w:rFonts w:cs="Arial"/>
          <w:szCs w:val="20"/>
        </w:rPr>
        <w:t>s</w:t>
      </w:r>
      <w:r w:rsidR="00195C3C">
        <w:rPr>
          <w:rFonts w:cs="Arial"/>
          <w:szCs w:val="20"/>
        </w:rPr>
        <w:t xml:space="preserve"> mit bestehender </w:t>
      </w:r>
      <w:r w:rsidR="00983AEA">
        <w:rPr>
          <w:rFonts w:cs="Arial"/>
          <w:szCs w:val="20"/>
        </w:rPr>
        <w:t>M</w:t>
      </w:r>
      <w:r w:rsidRPr="0020013C">
        <w:rPr>
          <w:rFonts w:cs="Arial"/>
          <w:szCs w:val="20"/>
        </w:rPr>
        <w:t xml:space="preserve">esstechnik durchgeführt. Das Ergebnis: Mit der Ultraschalltechnologie von SICK lässt sich der Durchfluss eines Wasserstoff-Methan-Gasgemischs bis zu einer Beimischung von 30% Wasserstoff zuverlässig und sicher messen. SICK </w:t>
      </w:r>
      <w:r w:rsidR="00195C3C">
        <w:rPr>
          <w:rFonts w:cs="Arial"/>
          <w:szCs w:val="20"/>
        </w:rPr>
        <w:t>bleibt</w:t>
      </w:r>
      <w:r w:rsidRPr="0020013C">
        <w:rPr>
          <w:rFonts w:cs="Arial"/>
          <w:szCs w:val="20"/>
        </w:rPr>
        <w:t xml:space="preserve"> damit ein zuverlässiger Anbieter von Ultraschall-</w:t>
      </w:r>
      <w:proofErr w:type="spellStart"/>
      <w:r w:rsidRPr="0020013C">
        <w:rPr>
          <w:rFonts w:cs="Arial"/>
          <w:szCs w:val="20"/>
        </w:rPr>
        <w:t>Gasdurchflusszählern</w:t>
      </w:r>
      <w:proofErr w:type="spellEnd"/>
      <w:r w:rsidRPr="0020013C">
        <w:rPr>
          <w:rFonts w:cs="Arial"/>
          <w:szCs w:val="20"/>
        </w:rPr>
        <w:t xml:space="preserve">, auch </w:t>
      </w:r>
      <w:r w:rsidR="00195C3C">
        <w:rPr>
          <w:rFonts w:cs="Arial"/>
          <w:szCs w:val="20"/>
        </w:rPr>
        <w:t xml:space="preserve">bei der </w:t>
      </w:r>
      <w:r w:rsidRPr="0020013C">
        <w:rPr>
          <w:rFonts w:cs="Arial"/>
          <w:szCs w:val="20"/>
        </w:rPr>
        <w:t>Wasserstoffmess</w:t>
      </w:r>
      <w:r w:rsidR="00195C3C">
        <w:rPr>
          <w:rFonts w:cs="Arial"/>
          <w:szCs w:val="20"/>
        </w:rPr>
        <w:t>ung</w:t>
      </w:r>
      <w:r w:rsidRPr="0020013C">
        <w:rPr>
          <w:rFonts w:cs="Arial"/>
          <w:szCs w:val="20"/>
        </w:rPr>
        <w:t>.</w:t>
      </w:r>
    </w:p>
    <w:p w14:paraId="03AC387F" w14:textId="77777777" w:rsidR="005A1C69" w:rsidRDefault="00131B84" w:rsidP="0020013C">
      <w:pPr>
        <w:spacing w:after="240"/>
        <w:rPr>
          <w:rFonts w:cs="Arial"/>
          <w:szCs w:val="20"/>
        </w:rPr>
      </w:pPr>
      <w:r w:rsidRPr="0020013C">
        <w:rPr>
          <w:rFonts w:cs="Arial"/>
          <w:szCs w:val="20"/>
        </w:rPr>
        <w:t>Wasserstoff i</w:t>
      </w:r>
      <w:r>
        <w:rPr>
          <w:rFonts w:cs="Arial"/>
          <w:szCs w:val="20"/>
        </w:rPr>
        <w:t>st</w:t>
      </w:r>
      <w:r w:rsidRPr="0020013C">
        <w:rPr>
          <w:rFonts w:cs="Arial"/>
          <w:szCs w:val="20"/>
        </w:rPr>
        <w:t xml:space="preserve"> ein wichtiger Energieträger der Zukunft</w:t>
      </w:r>
      <w:r>
        <w:rPr>
          <w:rFonts w:cs="Arial"/>
          <w:szCs w:val="20"/>
        </w:rPr>
        <w:t xml:space="preserve">, weil er </w:t>
      </w:r>
      <w:r w:rsidR="00735980">
        <w:rPr>
          <w:rFonts w:cs="Arial"/>
          <w:szCs w:val="20"/>
        </w:rPr>
        <w:t xml:space="preserve">einerseits </w:t>
      </w:r>
      <w:r>
        <w:rPr>
          <w:rFonts w:cs="Arial"/>
          <w:szCs w:val="20"/>
        </w:rPr>
        <w:t xml:space="preserve">leicht speicher- und transportfähig </w:t>
      </w:r>
      <w:r w:rsidR="00735980">
        <w:rPr>
          <w:rFonts w:cs="Arial"/>
          <w:szCs w:val="20"/>
        </w:rPr>
        <w:t>und andererseits beinahe grenzenlos einsetzbar ist</w:t>
      </w:r>
      <w:r w:rsidR="005A1C69">
        <w:rPr>
          <w:rFonts w:cs="Arial"/>
          <w:szCs w:val="20"/>
        </w:rPr>
        <w:t xml:space="preserve">, z. B. </w:t>
      </w:r>
      <w:r w:rsidR="005A1C69">
        <w:t>z</w:t>
      </w:r>
      <w:r w:rsidR="005A1C69">
        <w:t>um Betrieb von Fahrzeugen, Zügen, Schiffen und Flugzeugen, in der Stahl- und Zementproduktion, als Brennstoff für Turbinen oder zur Beheizung von Gebäuden</w:t>
      </w:r>
      <w:r w:rsidR="005A1C69">
        <w:t>.</w:t>
      </w:r>
      <w:r w:rsidRPr="0020013C">
        <w:rPr>
          <w:rFonts w:cs="Arial"/>
          <w:szCs w:val="20"/>
        </w:rPr>
        <w:t xml:space="preserve"> Energie aus grünen Quellen wie der Wasserkraft oder der Windkraft wird zukünftig mittels Elektrolyse in Wasserstoff umgewandelt. Für den Transport </w:t>
      </w:r>
      <w:r>
        <w:rPr>
          <w:rFonts w:cs="Arial"/>
          <w:szCs w:val="20"/>
        </w:rPr>
        <w:t>an den Ort</w:t>
      </w:r>
      <w:r w:rsidRPr="0020013C">
        <w:rPr>
          <w:rFonts w:cs="Arial"/>
          <w:szCs w:val="20"/>
        </w:rPr>
        <w:t xml:space="preserve">, </w:t>
      </w:r>
      <w:r>
        <w:rPr>
          <w:rFonts w:cs="Arial"/>
          <w:szCs w:val="20"/>
        </w:rPr>
        <w:t>an dem</w:t>
      </w:r>
      <w:r w:rsidRPr="0020013C">
        <w:rPr>
          <w:rFonts w:cs="Arial"/>
          <w:szCs w:val="20"/>
        </w:rPr>
        <w:t xml:space="preserve"> die Energie benötigt wird, </w:t>
      </w:r>
      <w:r w:rsidR="00A947AC">
        <w:rPr>
          <w:rFonts w:cs="Arial"/>
          <w:szCs w:val="20"/>
        </w:rPr>
        <w:t>soll die</w:t>
      </w:r>
      <w:r w:rsidRPr="0020013C">
        <w:rPr>
          <w:rFonts w:cs="Arial"/>
          <w:szCs w:val="20"/>
        </w:rPr>
        <w:t xml:space="preserve"> bereits vorhandene Infrastruktur </w:t>
      </w:r>
      <w:r w:rsidR="00A947AC">
        <w:rPr>
          <w:rFonts w:cs="Arial"/>
          <w:szCs w:val="20"/>
        </w:rPr>
        <w:t>genutzt werden. Dafür wird d</w:t>
      </w:r>
      <w:r w:rsidRPr="0020013C">
        <w:rPr>
          <w:rFonts w:cs="Arial"/>
          <w:szCs w:val="20"/>
        </w:rPr>
        <w:t>em Erdgas</w:t>
      </w:r>
      <w:r w:rsidR="006B0D66">
        <w:rPr>
          <w:rFonts w:cs="Arial"/>
          <w:szCs w:val="20"/>
        </w:rPr>
        <w:t xml:space="preserve"> im Verbund</w:t>
      </w:r>
      <w:r w:rsidRPr="0020013C">
        <w:rPr>
          <w:rFonts w:cs="Arial"/>
          <w:szCs w:val="20"/>
        </w:rPr>
        <w:t xml:space="preserve">netz Wasserstoff beigemischt. Der Transport des Gemischs aus Gas und Wasserstoff erfolgt wie </w:t>
      </w:r>
      <w:r w:rsidR="00A947AC">
        <w:rPr>
          <w:rFonts w:cs="Arial"/>
          <w:szCs w:val="20"/>
        </w:rPr>
        <w:t>b</w:t>
      </w:r>
      <w:r w:rsidRPr="0020013C">
        <w:rPr>
          <w:rFonts w:cs="Arial"/>
          <w:szCs w:val="20"/>
        </w:rPr>
        <w:t xml:space="preserve">isher über Erdgasleitungen. </w:t>
      </w:r>
    </w:p>
    <w:p w14:paraId="530F4F08" w14:textId="3CC285DF" w:rsidR="0020013C" w:rsidRPr="0020013C" w:rsidRDefault="00131B84" w:rsidP="0020013C">
      <w:pPr>
        <w:spacing w:after="240"/>
        <w:rPr>
          <w:rFonts w:cs="Arial"/>
          <w:szCs w:val="20"/>
        </w:rPr>
      </w:pPr>
      <w:r w:rsidRPr="0020013C">
        <w:rPr>
          <w:rFonts w:cs="Arial"/>
          <w:szCs w:val="20"/>
        </w:rPr>
        <w:t>Viele Fragen werden derzeit im Rahmen von Tests und Pilotinvestitionen rund um den Globus geklärt</w:t>
      </w:r>
      <w:r w:rsidR="00B829EB">
        <w:rPr>
          <w:rFonts w:cs="Arial"/>
          <w:szCs w:val="20"/>
        </w:rPr>
        <w:t>. Unter anderem</w:t>
      </w:r>
      <w:r w:rsidRPr="0020013C">
        <w:rPr>
          <w:rFonts w:cs="Arial"/>
          <w:szCs w:val="20"/>
        </w:rPr>
        <w:t>: Wie geht man mit der wesentlichen Änderung der Eigenschaften des Gasgemischs um</w:t>
      </w:r>
      <w:r w:rsidR="005A1C69">
        <w:rPr>
          <w:rFonts w:cs="Arial"/>
          <w:szCs w:val="20"/>
        </w:rPr>
        <w:t xml:space="preserve">? </w:t>
      </w:r>
      <w:r w:rsidR="0020013C" w:rsidRPr="0020013C">
        <w:rPr>
          <w:rFonts w:cs="Arial"/>
          <w:szCs w:val="20"/>
        </w:rPr>
        <w:t xml:space="preserve">Ergebnisse eines unabhängigen öffentlichen Tests mit SICK und wichtigen Branchenpartnern wie Gasnetzbetreibern, Gasversorgern und Stadtwerken </w:t>
      </w:r>
      <w:r w:rsidR="00B829EB">
        <w:rPr>
          <w:rFonts w:cs="Arial"/>
          <w:szCs w:val="20"/>
        </w:rPr>
        <w:t>–</w:t>
      </w:r>
      <w:r w:rsidR="0020013C" w:rsidRPr="0020013C">
        <w:rPr>
          <w:rFonts w:cs="Arial"/>
          <w:szCs w:val="20"/>
        </w:rPr>
        <w:t xml:space="preserve"> organisiert von der DNV SE </w:t>
      </w:r>
      <w:r w:rsidR="00B829EB">
        <w:rPr>
          <w:rFonts w:cs="Arial"/>
          <w:szCs w:val="20"/>
        </w:rPr>
        <w:t>–</w:t>
      </w:r>
      <w:r w:rsidR="0020013C" w:rsidRPr="0020013C">
        <w:rPr>
          <w:rFonts w:cs="Arial"/>
          <w:szCs w:val="20"/>
        </w:rPr>
        <w:t xml:space="preserve"> haben gezeigt, dass neue FLOWSIC600-XT Gaszähler die Erdgasvolumen in Rohrleitungen auch bei bis zu 30% Wasserstoffanteil im Gas sicher und zuverlässig messen. Damit ist die eichpflichtige Messung von Erdgas mit Wasserstoffanteilen mit </w:t>
      </w:r>
      <w:r w:rsidR="0036351D">
        <w:rPr>
          <w:rFonts w:cs="Arial"/>
          <w:szCs w:val="20"/>
        </w:rPr>
        <w:t>dem</w:t>
      </w:r>
      <w:r w:rsidR="0020013C" w:rsidRPr="0020013C">
        <w:rPr>
          <w:rFonts w:cs="Arial"/>
          <w:szCs w:val="20"/>
        </w:rPr>
        <w:t xml:space="preserve"> FLOWSIC600-XTgewährleistet.</w:t>
      </w:r>
    </w:p>
    <w:p w14:paraId="0D57CCA3" w14:textId="24F00A85" w:rsidR="0020013C" w:rsidRDefault="0020013C" w:rsidP="0020013C">
      <w:pPr>
        <w:spacing w:after="240"/>
        <w:rPr>
          <w:rFonts w:cs="Arial"/>
          <w:szCs w:val="20"/>
        </w:rPr>
      </w:pPr>
      <w:r w:rsidRPr="0020013C">
        <w:rPr>
          <w:rFonts w:cs="Arial"/>
          <w:szCs w:val="20"/>
        </w:rPr>
        <w:t xml:space="preserve">Die Ergebnisse der Tests bestätigen: Messtechnik </w:t>
      </w:r>
      <w:r w:rsidR="0036351D">
        <w:rPr>
          <w:rFonts w:cs="Arial"/>
          <w:szCs w:val="20"/>
        </w:rPr>
        <w:t xml:space="preserve">von SICK </w:t>
      </w:r>
      <w:r w:rsidRPr="0020013C">
        <w:rPr>
          <w:rFonts w:cs="Arial"/>
          <w:szCs w:val="20"/>
        </w:rPr>
        <w:t>gewährleistet eine hochgenaue Abrechnungsmessung von Erdgasvolumen auch bei Erdgas-Wasserstoffgemischen bis 30% Wasserstoffbeimischung. Für eine genaue Abrechnung auch in existierenden Gasnetzen ist lediglich ein Assessment vorab empfohlen, um eventuell nötige Anpassungen an vorhandenen Zählern vorzunehmen und die Funktionstüchtigkeit zu gewährleisten.</w:t>
      </w:r>
    </w:p>
    <w:p w14:paraId="518135E7" w14:textId="06DE8912" w:rsidR="00B63326" w:rsidRDefault="00B63326" w:rsidP="00B63326">
      <w:r>
        <w:t xml:space="preserve">Den FLOWSIC600-XT bietet </w:t>
      </w:r>
      <w:r w:rsidR="00630814">
        <w:t xml:space="preserve">SICK </w:t>
      </w:r>
      <w:r>
        <w:t xml:space="preserve">auch in einer </w:t>
      </w:r>
      <w:r w:rsidR="00630814">
        <w:t>Sensorlösung</w:t>
      </w:r>
      <w:r>
        <w:t xml:space="preserve"> als schlüss</w:t>
      </w:r>
      <w:r w:rsidR="001A47BC">
        <w:t>elfertige</w:t>
      </w:r>
      <w:r>
        <w:t xml:space="preserve"> Komplettlösung</w:t>
      </w:r>
      <w:r w:rsidR="005B1D24">
        <w:t xml:space="preserve"> für </w:t>
      </w:r>
      <w:proofErr w:type="spellStart"/>
      <w:r w:rsidR="005B1D24">
        <w:t>Gasdurchflussmessungen</w:t>
      </w:r>
      <w:proofErr w:type="spellEnd"/>
      <w:r w:rsidR="005B1D24">
        <w:t xml:space="preserve"> als FLOWSKID und als Flow-Metering-System</w:t>
      </w:r>
      <w:r w:rsidR="00540BF7">
        <w:t xml:space="preserve"> </w:t>
      </w:r>
      <w:r w:rsidR="005B1D24">
        <w:t>FLOWRUN</w:t>
      </w:r>
      <w:r>
        <w:t xml:space="preserve"> an</w:t>
      </w:r>
      <w:r w:rsidR="00630814">
        <w:t>.</w:t>
      </w:r>
      <w:r w:rsidR="005657A9">
        <w:t xml:space="preserve"> </w:t>
      </w:r>
    </w:p>
    <w:p w14:paraId="1C24BE3F" w14:textId="77777777" w:rsidR="005B1D24" w:rsidRDefault="005B1D24" w:rsidP="00E47C21">
      <w:pPr>
        <w:jc w:val="both"/>
      </w:pPr>
    </w:p>
    <w:p w14:paraId="27D0442B" w14:textId="77777777" w:rsidR="00B11F2C" w:rsidRPr="0020013C" w:rsidRDefault="00B11F2C" w:rsidP="0020013C">
      <w:pPr>
        <w:spacing w:after="240"/>
        <w:rPr>
          <w:rFonts w:cs="Arial"/>
          <w:szCs w:val="20"/>
        </w:rPr>
      </w:pPr>
    </w:p>
    <w:p w14:paraId="718A4DB1" w14:textId="42ED39BA" w:rsidR="0020013C" w:rsidRDefault="0020013C" w:rsidP="0020013C">
      <w:pPr>
        <w:spacing w:after="240"/>
        <w:rPr>
          <w:rFonts w:cs="Arial"/>
          <w:szCs w:val="20"/>
        </w:rPr>
      </w:pPr>
    </w:p>
    <w:p w14:paraId="567DDEE0" w14:textId="49E2A741" w:rsidR="00AA61F6" w:rsidRPr="00540BF7" w:rsidRDefault="00540BF7" w:rsidP="00BE3E67">
      <w:pPr>
        <w:spacing w:after="240"/>
        <w:rPr>
          <w:rFonts w:cs="Arial"/>
          <w:b/>
          <w:bCs/>
          <w:szCs w:val="20"/>
        </w:rPr>
      </w:pPr>
      <w:r w:rsidRPr="00540BF7">
        <w:rPr>
          <w:rFonts w:cs="Arial"/>
          <w:b/>
          <w:bCs/>
          <w:szCs w:val="20"/>
        </w:rPr>
        <w:t>Bilder und Bildunterschriften</w:t>
      </w:r>
    </w:p>
    <w:p w14:paraId="0B0A6A9D" w14:textId="17373DBC" w:rsidR="00605518" w:rsidRDefault="006B0D66" w:rsidP="00BE3E67">
      <w:pPr>
        <w:spacing w:after="240"/>
        <w:rPr>
          <w:rFonts w:cs="Arial"/>
          <w:b/>
          <w:bCs/>
          <w:szCs w:val="20"/>
        </w:rPr>
      </w:pPr>
      <w:r>
        <w:rPr>
          <w:noProof/>
        </w:rPr>
        <w:drawing>
          <wp:inline distT="0" distB="0" distL="0" distR="0" wp14:anchorId="63873C2A" wp14:editId="6C64EF7E">
            <wp:extent cx="2067448" cy="10350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86258" cy="1044467"/>
                    </a:xfrm>
                    <a:prstGeom prst="rect">
                      <a:avLst/>
                    </a:prstGeom>
                  </pic:spPr>
                </pic:pic>
              </a:graphicData>
            </a:graphic>
          </wp:inline>
        </w:drawing>
      </w:r>
      <w:r w:rsidR="00605518">
        <w:rPr>
          <w:rFonts w:cs="Arial"/>
          <w:szCs w:val="20"/>
        </w:rPr>
        <w:br/>
      </w:r>
      <w:r w:rsidR="00D06D07">
        <w:rPr>
          <w:rFonts w:cs="Arial"/>
          <w:szCs w:val="20"/>
        </w:rPr>
        <w:t xml:space="preserve">Wasserstoff im Erdgasnetz: Gaszähler von SICK messen schon heute sicher. </w:t>
      </w:r>
    </w:p>
    <w:p w14:paraId="2252BE51" w14:textId="5B5BE957" w:rsidR="00D06D07" w:rsidRDefault="00D06D07" w:rsidP="00BE3E67">
      <w:pPr>
        <w:spacing w:after="240"/>
        <w:rPr>
          <w:rFonts w:cs="Arial"/>
          <w:b/>
          <w:bCs/>
          <w:szCs w:val="20"/>
        </w:rPr>
      </w:pPr>
    </w:p>
    <w:p w14:paraId="7013861E" w14:textId="56FAEB12" w:rsidR="00D06D07" w:rsidRDefault="00D06D07" w:rsidP="00BE3E67">
      <w:pPr>
        <w:spacing w:after="240"/>
        <w:rPr>
          <w:rFonts w:cs="Arial"/>
          <w:szCs w:val="20"/>
        </w:rPr>
      </w:pPr>
      <w:r>
        <w:rPr>
          <w:noProof/>
        </w:rPr>
        <w:drawing>
          <wp:inline distT="0" distB="0" distL="0" distR="0" wp14:anchorId="19501457" wp14:editId="1B9FA7F4">
            <wp:extent cx="2089150" cy="1115205"/>
            <wp:effectExtent l="0" t="0" r="635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21317" cy="1132376"/>
                    </a:xfrm>
                    <a:prstGeom prst="rect">
                      <a:avLst/>
                    </a:prstGeom>
                  </pic:spPr>
                </pic:pic>
              </a:graphicData>
            </a:graphic>
          </wp:inline>
        </w:drawing>
      </w:r>
    </w:p>
    <w:p w14:paraId="7318EA8D" w14:textId="743CCA71" w:rsidR="00D06D07" w:rsidRDefault="00D06D07" w:rsidP="00BE3E67">
      <w:pPr>
        <w:spacing w:after="240"/>
        <w:rPr>
          <w:rFonts w:cs="Arial"/>
          <w:szCs w:val="20"/>
        </w:rPr>
      </w:pPr>
      <w:r>
        <w:rPr>
          <w:rFonts w:cs="Arial"/>
          <w:szCs w:val="20"/>
        </w:rPr>
        <w:t xml:space="preserve">Der </w:t>
      </w:r>
      <w:r w:rsidRPr="0020013C">
        <w:rPr>
          <w:rFonts w:cs="Arial"/>
          <w:szCs w:val="20"/>
        </w:rPr>
        <w:t>FLOWSIC600-XT</w:t>
      </w:r>
      <w:r w:rsidR="00F50448">
        <w:rPr>
          <w:rFonts w:cs="Arial"/>
          <w:szCs w:val="20"/>
        </w:rPr>
        <w:t xml:space="preserve"> </w:t>
      </w:r>
      <w:r w:rsidR="00F50448" w:rsidRPr="0020013C">
        <w:rPr>
          <w:rFonts w:cs="Arial"/>
          <w:szCs w:val="20"/>
        </w:rPr>
        <w:t>gewährleistet eine hochgenaue Abrechnungsmessung von Erdgasvolumen auch bei Erdgas-Wasserstoffgemischen bis 30% Wasserstoffbeimischung.</w:t>
      </w:r>
    </w:p>
    <w:p w14:paraId="29A8BE9D" w14:textId="77777777" w:rsidR="00FC322C" w:rsidRDefault="00FC322C" w:rsidP="00BE3E67">
      <w:pPr>
        <w:spacing w:after="240"/>
        <w:rPr>
          <w:rFonts w:cs="Arial"/>
          <w:szCs w:val="20"/>
        </w:rPr>
      </w:pPr>
    </w:p>
    <w:p w14:paraId="49A54724" w14:textId="77777777" w:rsidR="00FC322C" w:rsidRDefault="00FC322C" w:rsidP="00FC322C">
      <w:pPr>
        <w:spacing w:after="120"/>
        <w:rPr>
          <w:rFonts w:cs="Arial"/>
          <w:szCs w:val="20"/>
        </w:rPr>
      </w:pPr>
      <w:r>
        <w:rPr>
          <w:rFonts w:cs="Arial"/>
          <w:szCs w:val="20"/>
        </w:rPr>
        <w:t>Ansprechpartner</w:t>
      </w:r>
    </w:p>
    <w:p w14:paraId="64A717D0" w14:textId="77777777"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14:paraId="79498616" w14:textId="77777777" w:rsidR="00FC322C" w:rsidRDefault="00FC322C" w:rsidP="00FC322C">
      <w:pPr>
        <w:spacing w:after="120"/>
        <w:rPr>
          <w:rFonts w:cs="Arial"/>
          <w:szCs w:val="20"/>
        </w:rPr>
      </w:pPr>
      <w:r>
        <w:rPr>
          <w:rFonts w:cs="Arial"/>
          <w:szCs w:val="20"/>
        </w:rPr>
        <w:t>+49 7681 202-4183 │+49 151 741 035 31</w:t>
      </w:r>
    </w:p>
    <w:p w14:paraId="14AA000B" w14:textId="77777777" w:rsidR="00FC322C" w:rsidRPr="00AE39C0" w:rsidRDefault="00FC322C" w:rsidP="00FC322C">
      <w:pPr>
        <w:spacing w:after="120"/>
        <w:rPr>
          <w:rFonts w:cs="Arial"/>
          <w:szCs w:val="20"/>
        </w:rPr>
      </w:pPr>
    </w:p>
    <w:p w14:paraId="58D057D2" w14:textId="77777777" w:rsidR="00D36503" w:rsidRPr="00D36503" w:rsidRDefault="00CB4837" w:rsidP="00CB4837">
      <w:pPr>
        <w:pStyle w:val="Textkrper"/>
        <w:spacing w:line="249" w:lineRule="auto"/>
        <w:ind w:right="111"/>
        <w:jc w:val="both"/>
      </w:pPr>
      <w:r>
        <w:rPr>
          <w:color w:val="007EC3"/>
        </w:rPr>
        <w:t>SICK ist einer der weltweit führenden Lösungsanbieter für sensorbasierte Applikationen für industrielle</w:t>
      </w:r>
      <w:r>
        <w:rPr>
          <w:color w:val="007EC3"/>
          <w:spacing w:val="1"/>
        </w:rPr>
        <w:t xml:space="preserve"> </w:t>
      </w:r>
      <w:r>
        <w:rPr>
          <w:color w:val="007EC3"/>
        </w:rPr>
        <w:t>Anwendungen.</w:t>
      </w:r>
      <w:r>
        <w:rPr>
          <w:color w:val="007EC3"/>
          <w:spacing w:val="1"/>
        </w:rPr>
        <w:t xml:space="preserve"> </w:t>
      </w:r>
      <w:r>
        <w:rPr>
          <w:color w:val="007EC3"/>
        </w:rPr>
        <w:t>Das</w:t>
      </w:r>
      <w:r>
        <w:rPr>
          <w:color w:val="007EC3"/>
          <w:spacing w:val="1"/>
        </w:rPr>
        <w:t xml:space="preserve"> </w:t>
      </w:r>
      <w:r>
        <w:rPr>
          <w:color w:val="007EC3"/>
        </w:rPr>
        <w:t>1946</w:t>
      </w:r>
      <w:r>
        <w:rPr>
          <w:color w:val="007EC3"/>
          <w:spacing w:val="1"/>
        </w:rPr>
        <w:t xml:space="preserve"> </w:t>
      </w:r>
      <w:r>
        <w:rPr>
          <w:color w:val="007EC3"/>
        </w:rPr>
        <w:t>von</w:t>
      </w:r>
      <w:r>
        <w:rPr>
          <w:color w:val="007EC3"/>
          <w:spacing w:val="1"/>
        </w:rPr>
        <w:t xml:space="preserve"> </w:t>
      </w:r>
      <w:r>
        <w:rPr>
          <w:color w:val="007EC3"/>
        </w:rPr>
        <w:t>Dr.-Ing.</w:t>
      </w:r>
      <w:r>
        <w:rPr>
          <w:color w:val="007EC3"/>
          <w:spacing w:val="1"/>
        </w:rPr>
        <w:t xml:space="preserve"> </w:t>
      </w:r>
      <w:r>
        <w:rPr>
          <w:color w:val="007EC3"/>
        </w:rPr>
        <w:t>e.</w:t>
      </w:r>
      <w:r>
        <w:rPr>
          <w:color w:val="007EC3"/>
          <w:spacing w:val="1"/>
        </w:rPr>
        <w:t xml:space="preserve"> </w:t>
      </w:r>
      <w:r>
        <w:rPr>
          <w:color w:val="007EC3"/>
        </w:rPr>
        <w:t>h.</w:t>
      </w:r>
      <w:r>
        <w:rPr>
          <w:color w:val="007EC3"/>
          <w:spacing w:val="1"/>
        </w:rPr>
        <w:t xml:space="preserve"> </w:t>
      </w:r>
      <w:r>
        <w:rPr>
          <w:color w:val="007EC3"/>
        </w:rPr>
        <w:t>Erwin</w:t>
      </w:r>
      <w:r>
        <w:rPr>
          <w:color w:val="007EC3"/>
          <w:spacing w:val="1"/>
        </w:rPr>
        <w:t xml:space="preserve"> </w:t>
      </w:r>
      <w:r>
        <w:rPr>
          <w:color w:val="007EC3"/>
        </w:rPr>
        <w:t>Sick</w:t>
      </w:r>
      <w:r>
        <w:rPr>
          <w:color w:val="007EC3"/>
          <w:spacing w:val="1"/>
        </w:rPr>
        <w:t xml:space="preserve"> </w:t>
      </w:r>
      <w:r>
        <w:rPr>
          <w:color w:val="007EC3"/>
        </w:rPr>
        <w:t>gegründete</w:t>
      </w:r>
      <w:r>
        <w:rPr>
          <w:color w:val="007EC3"/>
          <w:spacing w:val="1"/>
        </w:rPr>
        <w:t xml:space="preserve"> </w:t>
      </w:r>
      <w:r>
        <w:rPr>
          <w:color w:val="007EC3"/>
        </w:rPr>
        <w:t>Unternehmen</w:t>
      </w:r>
      <w:r>
        <w:rPr>
          <w:color w:val="007EC3"/>
          <w:spacing w:val="1"/>
        </w:rPr>
        <w:t xml:space="preserve"> </w:t>
      </w:r>
      <w:r>
        <w:rPr>
          <w:color w:val="007EC3"/>
        </w:rPr>
        <w:t>mit</w:t>
      </w:r>
      <w:r>
        <w:rPr>
          <w:color w:val="007EC3"/>
          <w:spacing w:val="1"/>
        </w:rPr>
        <w:t xml:space="preserve"> </w:t>
      </w:r>
      <w:r>
        <w:rPr>
          <w:color w:val="007EC3"/>
        </w:rPr>
        <w:t>Stammsitz</w:t>
      </w:r>
      <w:r>
        <w:rPr>
          <w:color w:val="007EC3"/>
          <w:spacing w:val="1"/>
        </w:rPr>
        <w:t xml:space="preserve"> </w:t>
      </w:r>
      <w:r>
        <w:rPr>
          <w:color w:val="007EC3"/>
        </w:rPr>
        <w:t>in</w:t>
      </w:r>
      <w:r>
        <w:rPr>
          <w:color w:val="007EC3"/>
          <w:spacing w:val="-54"/>
        </w:rPr>
        <w:t xml:space="preserve"> </w:t>
      </w:r>
      <w:r>
        <w:rPr>
          <w:color w:val="007EC3"/>
        </w:rPr>
        <w:t>Waldkirch im Breisgau nahe Freiburg zählt zu den Technologie- und Marktführern und ist mit mehr als 50</w:t>
      </w:r>
      <w:r>
        <w:rPr>
          <w:color w:val="007EC3"/>
          <w:spacing w:val="1"/>
        </w:rPr>
        <w:t xml:space="preserve"> </w:t>
      </w:r>
      <w:r>
        <w:rPr>
          <w:color w:val="007EC3"/>
        </w:rPr>
        <w:t>Tochtergesellschaften</w:t>
      </w:r>
      <w:r>
        <w:rPr>
          <w:color w:val="007EC3"/>
          <w:spacing w:val="-6"/>
        </w:rPr>
        <w:t xml:space="preserve"> </w:t>
      </w:r>
      <w:r>
        <w:rPr>
          <w:color w:val="007EC3"/>
        </w:rPr>
        <w:t>und</w:t>
      </w:r>
      <w:r>
        <w:rPr>
          <w:color w:val="007EC3"/>
          <w:spacing w:val="-3"/>
        </w:rPr>
        <w:t xml:space="preserve"> </w:t>
      </w:r>
      <w:r>
        <w:rPr>
          <w:color w:val="007EC3"/>
        </w:rPr>
        <w:t>Beteiligungen</w:t>
      </w:r>
      <w:r>
        <w:rPr>
          <w:color w:val="007EC3"/>
          <w:spacing w:val="-5"/>
        </w:rPr>
        <w:t xml:space="preserve"> </w:t>
      </w:r>
      <w:r>
        <w:rPr>
          <w:color w:val="007EC3"/>
        </w:rPr>
        <w:t>sowie</w:t>
      </w:r>
      <w:r>
        <w:rPr>
          <w:color w:val="007EC3"/>
          <w:spacing w:val="-7"/>
        </w:rPr>
        <w:t xml:space="preserve"> </w:t>
      </w:r>
      <w:r>
        <w:rPr>
          <w:color w:val="007EC3"/>
        </w:rPr>
        <w:t>zahlreichen</w:t>
      </w:r>
      <w:r>
        <w:rPr>
          <w:color w:val="007EC3"/>
          <w:spacing w:val="-5"/>
        </w:rPr>
        <w:t xml:space="preserve"> </w:t>
      </w:r>
      <w:r>
        <w:rPr>
          <w:color w:val="007EC3"/>
        </w:rPr>
        <w:t>Vertretungen</w:t>
      </w:r>
      <w:r>
        <w:rPr>
          <w:color w:val="007EC3"/>
          <w:spacing w:val="-5"/>
        </w:rPr>
        <w:t xml:space="preserve"> </w:t>
      </w:r>
      <w:r>
        <w:rPr>
          <w:color w:val="007EC3"/>
        </w:rPr>
        <w:t>rund</w:t>
      </w:r>
      <w:r>
        <w:rPr>
          <w:color w:val="007EC3"/>
          <w:spacing w:val="-5"/>
        </w:rPr>
        <w:t xml:space="preserve"> </w:t>
      </w:r>
      <w:r>
        <w:rPr>
          <w:color w:val="007EC3"/>
        </w:rPr>
        <w:t>um</w:t>
      </w:r>
      <w:r>
        <w:rPr>
          <w:color w:val="007EC3"/>
          <w:spacing w:val="-5"/>
        </w:rPr>
        <w:t xml:space="preserve"> </w:t>
      </w:r>
      <w:r>
        <w:rPr>
          <w:color w:val="007EC3"/>
        </w:rPr>
        <w:t>den</w:t>
      </w:r>
      <w:r>
        <w:rPr>
          <w:color w:val="007EC3"/>
          <w:spacing w:val="-7"/>
        </w:rPr>
        <w:t xml:space="preserve"> </w:t>
      </w:r>
      <w:r>
        <w:rPr>
          <w:color w:val="007EC3"/>
        </w:rPr>
        <w:t>Globus</w:t>
      </w:r>
      <w:r>
        <w:rPr>
          <w:color w:val="007EC3"/>
          <w:spacing w:val="-6"/>
        </w:rPr>
        <w:t xml:space="preserve"> </w:t>
      </w:r>
      <w:r>
        <w:rPr>
          <w:color w:val="007EC3"/>
        </w:rPr>
        <w:t>präsent.</w:t>
      </w:r>
      <w:r>
        <w:rPr>
          <w:color w:val="007EC3"/>
          <w:spacing w:val="-6"/>
        </w:rPr>
        <w:t xml:space="preserve"> </w:t>
      </w:r>
      <w:r>
        <w:rPr>
          <w:color w:val="007EC3"/>
        </w:rPr>
        <w:t>Im</w:t>
      </w:r>
      <w:r>
        <w:rPr>
          <w:color w:val="007EC3"/>
          <w:spacing w:val="-53"/>
        </w:rPr>
        <w:t xml:space="preserve"> </w:t>
      </w:r>
      <w:r>
        <w:rPr>
          <w:color w:val="007EC3"/>
        </w:rPr>
        <w:t>Geschäftsjahr</w:t>
      </w:r>
      <w:r>
        <w:rPr>
          <w:color w:val="007EC3"/>
          <w:spacing w:val="1"/>
        </w:rPr>
        <w:t xml:space="preserve"> </w:t>
      </w:r>
      <w:r>
        <w:rPr>
          <w:color w:val="007EC3"/>
        </w:rPr>
        <w:t>2020</w:t>
      </w:r>
      <w:r>
        <w:rPr>
          <w:color w:val="007EC3"/>
          <w:spacing w:val="1"/>
        </w:rPr>
        <w:t xml:space="preserve"> </w:t>
      </w:r>
      <w:r>
        <w:rPr>
          <w:color w:val="007EC3"/>
        </w:rPr>
        <w:t>beschäftigte</w:t>
      </w:r>
      <w:r>
        <w:rPr>
          <w:color w:val="007EC3"/>
          <w:spacing w:val="1"/>
        </w:rPr>
        <w:t xml:space="preserve"> </w:t>
      </w:r>
      <w:r>
        <w:rPr>
          <w:color w:val="007EC3"/>
        </w:rPr>
        <w:t>SICK</w:t>
      </w:r>
      <w:r>
        <w:rPr>
          <w:color w:val="007EC3"/>
          <w:spacing w:val="1"/>
        </w:rPr>
        <w:t xml:space="preserve"> </w:t>
      </w:r>
      <w:r>
        <w:rPr>
          <w:color w:val="007EC3"/>
        </w:rPr>
        <w:t>mehr</w:t>
      </w:r>
      <w:r>
        <w:rPr>
          <w:color w:val="007EC3"/>
          <w:spacing w:val="1"/>
        </w:rPr>
        <w:t xml:space="preserve"> </w:t>
      </w:r>
      <w:r>
        <w:rPr>
          <w:color w:val="007EC3"/>
        </w:rPr>
        <w:t>als</w:t>
      </w:r>
      <w:r>
        <w:rPr>
          <w:color w:val="007EC3"/>
          <w:spacing w:val="1"/>
        </w:rPr>
        <w:t xml:space="preserve"> </w:t>
      </w:r>
      <w:r>
        <w:rPr>
          <w:color w:val="007EC3"/>
        </w:rPr>
        <w:t>10.000</w:t>
      </w:r>
      <w:r>
        <w:rPr>
          <w:color w:val="007EC3"/>
          <w:spacing w:val="1"/>
        </w:rPr>
        <w:t xml:space="preserve"> </w:t>
      </w:r>
      <w:r>
        <w:rPr>
          <w:color w:val="007EC3"/>
        </w:rPr>
        <w:t>Mitarbeiter</w:t>
      </w:r>
      <w:r>
        <w:rPr>
          <w:color w:val="007EC3"/>
          <w:spacing w:val="1"/>
        </w:rPr>
        <w:t xml:space="preserve"> </w:t>
      </w:r>
      <w:r>
        <w:rPr>
          <w:color w:val="007EC3"/>
        </w:rPr>
        <w:t>weltweit</w:t>
      </w:r>
      <w:r>
        <w:rPr>
          <w:color w:val="007EC3"/>
          <w:spacing w:val="1"/>
        </w:rPr>
        <w:t xml:space="preserve"> </w:t>
      </w:r>
      <w:r>
        <w:rPr>
          <w:color w:val="007EC3"/>
        </w:rPr>
        <w:t>und</w:t>
      </w:r>
      <w:r>
        <w:rPr>
          <w:color w:val="007EC3"/>
          <w:spacing w:val="1"/>
        </w:rPr>
        <w:t xml:space="preserve"> </w:t>
      </w:r>
      <w:r>
        <w:rPr>
          <w:color w:val="007EC3"/>
        </w:rPr>
        <w:t>erzielte</w:t>
      </w:r>
      <w:r>
        <w:rPr>
          <w:color w:val="007EC3"/>
          <w:spacing w:val="1"/>
        </w:rPr>
        <w:t xml:space="preserve"> </w:t>
      </w:r>
      <w:r>
        <w:rPr>
          <w:color w:val="007EC3"/>
        </w:rPr>
        <w:t>einen</w:t>
      </w:r>
      <w:r>
        <w:rPr>
          <w:color w:val="007EC3"/>
          <w:spacing w:val="1"/>
        </w:rPr>
        <w:t xml:space="preserve"> </w:t>
      </w:r>
      <w:r>
        <w:rPr>
          <w:color w:val="007EC3"/>
        </w:rPr>
        <w:t xml:space="preserve">Konzernumsatz von rund 1,7 Mrd. Euro. </w:t>
      </w:r>
      <w:r w:rsidR="009D69A1">
        <w:rPr>
          <w:rFonts w:ascii="Helv" w:hAnsi="Helv" w:cs="Helv"/>
          <w:color w:val="0082BF"/>
          <w:lang w:eastAsia="de-DE"/>
        </w:rPr>
        <w:t xml:space="preserve">Weitere Informationen zu SICK erhalten Sie im Internet unter </w:t>
      </w:r>
      <w:hyperlink r:id="rId10" w:history="1">
        <w:r w:rsidR="009D69A1">
          <w:rPr>
            <w:rFonts w:ascii="Helv" w:hAnsi="Helv" w:cs="Helv"/>
            <w:color w:val="0082BF"/>
            <w:lang w:eastAsia="de-DE"/>
          </w:rPr>
          <w:t>http://www.sick.com</w:t>
        </w:r>
      </w:hyperlink>
      <w:r w:rsidR="009D69A1">
        <w:rPr>
          <w:rFonts w:ascii="Helv" w:hAnsi="Helv" w:cs="Helv"/>
          <w:color w:val="0082BF"/>
          <w:lang w:eastAsia="de-DE"/>
        </w:rPr>
        <w:t xml:space="preserve"> oder unter </w:t>
      </w:r>
      <w:r w:rsidR="00613BF8" w:rsidRPr="00CB4837">
        <w:rPr>
          <w:rFonts w:ascii="Helv" w:hAnsi="Helv" w:cs="Helv"/>
          <w:color w:val="0082BF"/>
          <w:lang w:eastAsia="de-DE"/>
        </w:rPr>
        <w:t>Telefon +49 (0)7681202-4183</w:t>
      </w:r>
      <w:r>
        <w:rPr>
          <w:rFonts w:ascii="Helv" w:hAnsi="Helv" w:cs="Helv"/>
          <w:color w:val="0082BF"/>
          <w:lang w:eastAsia="de-DE"/>
        </w:rPr>
        <w:t>.</w:t>
      </w:r>
    </w:p>
    <w:sectPr w:rsidR="00D36503" w:rsidRPr="00D36503" w:rsidSect="00D36503">
      <w:headerReference w:type="default" r:id="rId11"/>
      <w:footerReference w:type="default" r:id="rId12"/>
      <w:headerReference w:type="first" r:id="rId13"/>
      <w:footerReference w:type="first" r:id="rId14"/>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45833" w14:textId="77777777" w:rsidR="005933CD" w:rsidRDefault="005933CD" w:rsidP="00CB0E99">
      <w:pPr>
        <w:spacing w:line="240" w:lineRule="auto"/>
      </w:pPr>
      <w:r>
        <w:separator/>
      </w:r>
    </w:p>
  </w:endnote>
  <w:endnote w:type="continuationSeparator" w:id="0">
    <w:p w14:paraId="49C56EB0" w14:textId="77777777" w:rsidR="005933CD" w:rsidRDefault="005933CD"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CC038"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EB0244">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EB0244">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E2883"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F4E9" w14:textId="77777777" w:rsidR="005933CD" w:rsidRDefault="005933CD" w:rsidP="00CB0E99">
      <w:pPr>
        <w:spacing w:line="240" w:lineRule="auto"/>
      </w:pPr>
      <w:r>
        <w:separator/>
      </w:r>
    </w:p>
  </w:footnote>
  <w:footnote w:type="continuationSeparator" w:id="0">
    <w:p w14:paraId="65C28BF2" w14:textId="77777777" w:rsidR="005933CD" w:rsidRDefault="005933CD"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D018B"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37E31712" wp14:editId="1DF8CF8E">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ECCA7"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4BEDCE33"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6D3F2F09" wp14:editId="2BFC4BCE">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3C"/>
    <w:rsid w:val="000077BD"/>
    <w:rsid w:val="00047437"/>
    <w:rsid w:val="0008423C"/>
    <w:rsid w:val="00084F3F"/>
    <w:rsid w:val="000E2D3C"/>
    <w:rsid w:val="000F5C66"/>
    <w:rsid w:val="001310B9"/>
    <w:rsid w:val="00131B84"/>
    <w:rsid w:val="001353D4"/>
    <w:rsid w:val="00144B8E"/>
    <w:rsid w:val="0015775E"/>
    <w:rsid w:val="00161D1B"/>
    <w:rsid w:val="0017428D"/>
    <w:rsid w:val="00190A9B"/>
    <w:rsid w:val="00195C3C"/>
    <w:rsid w:val="001A47BC"/>
    <w:rsid w:val="001A5682"/>
    <w:rsid w:val="001B3A32"/>
    <w:rsid w:val="001C6197"/>
    <w:rsid w:val="001E47B4"/>
    <w:rsid w:val="001E51CD"/>
    <w:rsid w:val="0020013C"/>
    <w:rsid w:val="00215810"/>
    <w:rsid w:val="00216883"/>
    <w:rsid w:val="00227C3D"/>
    <w:rsid w:val="002303F2"/>
    <w:rsid w:val="00241027"/>
    <w:rsid w:val="00243368"/>
    <w:rsid w:val="00246DAA"/>
    <w:rsid w:val="0025113F"/>
    <w:rsid w:val="002610B2"/>
    <w:rsid w:val="00286D84"/>
    <w:rsid w:val="002B10E3"/>
    <w:rsid w:val="002C16DF"/>
    <w:rsid w:val="00311305"/>
    <w:rsid w:val="0036351D"/>
    <w:rsid w:val="00365DDC"/>
    <w:rsid w:val="003707B3"/>
    <w:rsid w:val="003764BE"/>
    <w:rsid w:val="00377DF0"/>
    <w:rsid w:val="00390C85"/>
    <w:rsid w:val="00392F4D"/>
    <w:rsid w:val="003B46B7"/>
    <w:rsid w:val="003B67A4"/>
    <w:rsid w:val="003B7380"/>
    <w:rsid w:val="004D70DF"/>
    <w:rsid w:val="004D70E3"/>
    <w:rsid w:val="004F23C5"/>
    <w:rsid w:val="005027F6"/>
    <w:rsid w:val="00514A5D"/>
    <w:rsid w:val="0052698F"/>
    <w:rsid w:val="00540BF7"/>
    <w:rsid w:val="00547286"/>
    <w:rsid w:val="005554B4"/>
    <w:rsid w:val="005657A9"/>
    <w:rsid w:val="005774AB"/>
    <w:rsid w:val="00581390"/>
    <w:rsid w:val="005864EF"/>
    <w:rsid w:val="005933CD"/>
    <w:rsid w:val="005A1C69"/>
    <w:rsid w:val="005B1D24"/>
    <w:rsid w:val="005E790D"/>
    <w:rsid w:val="005F0DE6"/>
    <w:rsid w:val="005F4798"/>
    <w:rsid w:val="00605518"/>
    <w:rsid w:val="00613BF8"/>
    <w:rsid w:val="00620BA5"/>
    <w:rsid w:val="00630814"/>
    <w:rsid w:val="006374FF"/>
    <w:rsid w:val="00637F15"/>
    <w:rsid w:val="006A725F"/>
    <w:rsid w:val="006B0D66"/>
    <w:rsid w:val="006C5AFB"/>
    <w:rsid w:val="006D7DA2"/>
    <w:rsid w:val="006F09FE"/>
    <w:rsid w:val="006F1EEB"/>
    <w:rsid w:val="006F6DE2"/>
    <w:rsid w:val="00721ACC"/>
    <w:rsid w:val="00731011"/>
    <w:rsid w:val="00735980"/>
    <w:rsid w:val="00735B1C"/>
    <w:rsid w:val="00744175"/>
    <w:rsid w:val="00754295"/>
    <w:rsid w:val="0075521C"/>
    <w:rsid w:val="0075680B"/>
    <w:rsid w:val="0079794B"/>
    <w:rsid w:val="007A0763"/>
    <w:rsid w:val="007B152C"/>
    <w:rsid w:val="007D7404"/>
    <w:rsid w:val="007E6CE3"/>
    <w:rsid w:val="007F0429"/>
    <w:rsid w:val="008940AA"/>
    <w:rsid w:val="008A077B"/>
    <w:rsid w:val="008B6429"/>
    <w:rsid w:val="008C21FC"/>
    <w:rsid w:val="009045CA"/>
    <w:rsid w:val="00910D8D"/>
    <w:rsid w:val="00972F24"/>
    <w:rsid w:val="00983AEA"/>
    <w:rsid w:val="00990718"/>
    <w:rsid w:val="0099551E"/>
    <w:rsid w:val="009C1042"/>
    <w:rsid w:val="009C7C76"/>
    <w:rsid w:val="009D69A1"/>
    <w:rsid w:val="00A33D14"/>
    <w:rsid w:val="00A4395C"/>
    <w:rsid w:val="00A4733D"/>
    <w:rsid w:val="00A775E9"/>
    <w:rsid w:val="00A863F5"/>
    <w:rsid w:val="00A947AC"/>
    <w:rsid w:val="00AA61F6"/>
    <w:rsid w:val="00AB0A33"/>
    <w:rsid w:val="00AE39C0"/>
    <w:rsid w:val="00AE4A53"/>
    <w:rsid w:val="00AE782F"/>
    <w:rsid w:val="00B03194"/>
    <w:rsid w:val="00B11F2C"/>
    <w:rsid w:val="00B123CA"/>
    <w:rsid w:val="00B30C5E"/>
    <w:rsid w:val="00B31D5B"/>
    <w:rsid w:val="00B3723D"/>
    <w:rsid w:val="00B401DC"/>
    <w:rsid w:val="00B418F4"/>
    <w:rsid w:val="00B54F8A"/>
    <w:rsid w:val="00B63326"/>
    <w:rsid w:val="00B65352"/>
    <w:rsid w:val="00B82552"/>
    <w:rsid w:val="00B829EB"/>
    <w:rsid w:val="00BA26EB"/>
    <w:rsid w:val="00BC6C05"/>
    <w:rsid w:val="00BD1EED"/>
    <w:rsid w:val="00BD2BE3"/>
    <w:rsid w:val="00BE3E67"/>
    <w:rsid w:val="00C02C79"/>
    <w:rsid w:val="00C04E45"/>
    <w:rsid w:val="00C22B42"/>
    <w:rsid w:val="00C27B9E"/>
    <w:rsid w:val="00C3606D"/>
    <w:rsid w:val="00C7643D"/>
    <w:rsid w:val="00C84DBD"/>
    <w:rsid w:val="00C92212"/>
    <w:rsid w:val="00CB0709"/>
    <w:rsid w:val="00CB0E99"/>
    <w:rsid w:val="00CB4837"/>
    <w:rsid w:val="00CB6416"/>
    <w:rsid w:val="00CC083F"/>
    <w:rsid w:val="00CE5B39"/>
    <w:rsid w:val="00D06D07"/>
    <w:rsid w:val="00D36503"/>
    <w:rsid w:val="00D42FF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47C21"/>
    <w:rsid w:val="00E753B2"/>
    <w:rsid w:val="00E77C44"/>
    <w:rsid w:val="00EB0244"/>
    <w:rsid w:val="00ED34D2"/>
    <w:rsid w:val="00EE67CC"/>
    <w:rsid w:val="00F05A05"/>
    <w:rsid w:val="00F17459"/>
    <w:rsid w:val="00F25574"/>
    <w:rsid w:val="00F50448"/>
    <w:rsid w:val="00F52337"/>
    <w:rsid w:val="00F5454F"/>
    <w:rsid w:val="00F7375F"/>
    <w:rsid w:val="00F804B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fc3"/>
    </o:shapedefaults>
    <o:shapelayout v:ext="edit">
      <o:idmap v:ext="edit" data="1"/>
    </o:shapelayout>
  </w:shapeDefaults>
  <w:decimalSymbol w:val=","/>
  <w:listSeparator w:val=";"/>
  <w14:docId w14:val="3678946C"/>
  <w15:docId w15:val="{13C9481D-8334-4A4E-BB9F-9FDA33E7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uiPriority w:val="1"/>
    <w:qFormat/>
    <w:rsid w:val="00CB4837"/>
    <w:pPr>
      <w:widowControl w:val="0"/>
      <w:autoSpaceDE w:val="0"/>
      <w:autoSpaceDN w:val="0"/>
      <w:spacing w:line="240" w:lineRule="auto"/>
    </w:pPr>
    <w:rPr>
      <w:rFonts w:eastAsia="Arial" w:cs="Arial"/>
      <w:szCs w:val="20"/>
    </w:rPr>
  </w:style>
  <w:style w:type="character" w:customStyle="1" w:styleId="TextkrperZchn">
    <w:name w:val="Textkörper Zchn"/>
    <w:basedOn w:val="Absatz-Standardschriftart"/>
    <w:link w:val="Textkrper"/>
    <w:uiPriority w:val="1"/>
    <w:rsid w:val="00CB4837"/>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c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F91A-5496-49BB-9792-D336305D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3</cp:revision>
  <cp:lastPrinted>2014-07-28T14:05:00Z</cp:lastPrinted>
  <dcterms:created xsi:type="dcterms:W3CDTF">2021-10-27T15:04:00Z</dcterms:created>
  <dcterms:modified xsi:type="dcterms:W3CDTF">2021-11-08T13:21:00Z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1414319121</vt:i4>
  </property>
  <property fmtid="{D5CDD505-2E9C-101B-9397-08002B2CF9AE}" pid="3" name="_NewReviewCycle">
    <vt:lpwstr/>
  </property>
  <property fmtid="{D5CDD505-2E9C-101B-9397-08002B2CF9AE}" pid="4" name="_EmailSubject">
    <vt:lpwstr>PR Wasserstoff / PR Flare-XT</vt:lpwstr>
  </property>
  <property fmtid="{D5CDD505-2E9C-101B-9397-08002B2CF9AE}" pid="5" name="_AuthorEmail">
    <vt:lpwstr>joerg.wenzel@sick.de</vt:lpwstr>
  </property>
  <property fmtid="{D5CDD505-2E9C-101B-9397-08002B2CF9AE}" pid="6" name="_AuthorEmailDisplayName">
    <vt:lpwstr>Joerg Wenzel</vt:lpwstr>
  </property>
  <property fmtid="{D5CDD505-2E9C-101B-9397-08002B2CF9AE}" pid="7" name="_PreviousAdHocReviewCycleID">
    <vt:i4>1395754476</vt:i4>
  </property>
</Properties>
</file>