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70" w:rsidRDefault="00A844AA" w:rsidP="00187770">
      <w:pPr>
        <w:pStyle w:val="berschrift1"/>
        <w:spacing w:after="240" w:line="240" w:lineRule="auto"/>
        <w:rPr>
          <w:rFonts w:cs="Arial"/>
          <w:szCs w:val="28"/>
          <w:lang w:eastAsia="de-DE"/>
        </w:rPr>
      </w:pPr>
      <w:r w:rsidRPr="001A1CE1">
        <w:rPr>
          <w:szCs w:val="28"/>
        </w:rPr>
        <w:t xml:space="preserve">Volumenmesssystem VMS4200/5200 – </w:t>
      </w:r>
      <w:r w:rsidR="001A1CE1" w:rsidRPr="001A1CE1">
        <w:rPr>
          <w:rFonts w:cs="Arial"/>
          <w:szCs w:val="28"/>
          <w:lang w:eastAsia="de-DE"/>
        </w:rPr>
        <w:t>wenn es auf tatsächliche Größe ankommt</w:t>
      </w:r>
      <w:r w:rsidR="00187770">
        <w:rPr>
          <w:rFonts w:cs="Arial"/>
          <w:szCs w:val="28"/>
          <w:lang w:eastAsia="de-DE"/>
        </w:rPr>
        <w:t>!</w:t>
      </w:r>
    </w:p>
    <w:p w:rsidR="00A844AA" w:rsidRPr="00187770" w:rsidRDefault="00A844AA" w:rsidP="00187770">
      <w:pPr>
        <w:pStyle w:val="berschrift1"/>
        <w:spacing w:after="240" w:line="240" w:lineRule="auto"/>
        <w:rPr>
          <w:b w:val="0"/>
          <w:bCs w:val="0"/>
        </w:rPr>
      </w:pPr>
      <w:r w:rsidRPr="001A1CE1">
        <w:rPr>
          <w:b w:val="0"/>
        </w:rPr>
        <w:t xml:space="preserve">Dimensionserfassung auf höchstem Niveau </w:t>
      </w:r>
      <w:r w:rsidR="00AE31AB">
        <w:rPr>
          <w:b w:val="0"/>
        </w:rPr>
        <w:t>für bislang unerreichte Durchsatzleistungen</w:t>
      </w:r>
    </w:p>
    <w:p w:rsidR="001A1CE1" w:rsidRDefault="00A844AA" w:rsidP="00187770">
      <w:pPr>
        <w:pStyle w:val="Lead"/>
        <w:tabs>
          <w:tab w:val="left" w:pos="7305"/>
        </w:tabs>
      </w:pPr>
      <w:r w:rsidRPr="001A1CE1">
        <w:t xml:space="preserve">Waldkirch, im Februar 2019 – </w:t>
      </w:r>
      <w:r w:rsidR="00D1497E" w:rsidRPr="001A1CE1">
        <w:t xml:space="preserve">Auf der </w:t>
      </w:r>
      <w:proofErr w:type="spellStart"/>
      <w:r w:rsidR="00D1497E" w:rsidRPr="001A1CE1">
        <w:t>LogiMat</w:t>
      </w:r>
      <w:proofErr w:type="spellEnd"/>
      <w:r w:rsidR="00D1497E" w:rsidRPr="001A1CE1">
        <w:t xml:space="preserve"> 2019 wird SICK das </w:t>
      </w:r>
      <w:r w:rsidRPr="001A1CE1">
        <w:t xml:space="preserve">neue Volumenmesssystem VMS4200 sowie </w:t>
      </w:r>
      <w:r w:rsidR="00D1497E" w:rsidRPr="001A1CE1">
        <w:t>die dazugehörige</w:t>
      </w:r>
      <w:r w:rsidR="001A1CE1" w:rsidRPr="001A1CE1">
        <w:t>n</w:t>
      </w:r>
      <w:r w:rsidR="00D1497E" w:rsidRPr="001A1CE1">
        <w:t xml:space="preserve"> MID</w:t>
      </w:r>
      <w:r w:rsidR="001A1CE1" w:rsidRPr="001A1CE1">
        <w:t>-</w:t>
      </w:r>
      <w:r w:rsidR="00D1497E" w:rsidRPr="001A1CE1">
        <w:t xml:space="preserve"> und NTEP- zertifizierten </w:t>
      </w:r>
      <w:r w:rsidRPr="001A1CE1">
        <w:t>Variante</w:t>
      </w:r>
      <w:r w:rsidR="00D1497E" w:rsidRPr="001A1CE1">
        <w:t>n</w:t>
      </w:r>
      <w:r w:rsidRPr="001A1CE1">
        <w:t xml:space="preserve"> VMS5200</w:t>
      </w:r>
      <w:r w:rsidR="00D1497E" w:rsidRPr="001A1CE1">
        <w:t xml:space="preserve"> live erlebbar v</w:t>
      </w:r>
      <w:r w:rsidRPr="001A1CE1">
        <w:t>orstell</w:t>
      </w:r>
      <w:r w:rsidR="00D1497E" w:rsidRPr="001A1CE1">
        <w:t xml:space="preserve">en. Mit dieser </w:t>
      </w:r>
      <w:r w:rsidR="0087242A">
        <w:t>komplett</w:t>
      </w:r>
      <w:r w:rsidR="00D1497E" w:rsidRPr="001A1CE1">
        <w:t xml:space="preserve"> neu konzipierten Dimensionsmessung </w:t>
      </w:r>
      <w:r w:rsidR="00870BEF" w:rsidRPr="001A1CE1">
        <w:t>e</w:t>
      </w:r>
      <w:r w:rsidR="00D1497E" w:rsidRPr="001A1CE1">
        <w:t xml:space="preserve">rschließt </w:t>
      </w:r>
      <w:r w:rsidR="00870BEF" w:rsidRPr="001A1CE1">
        <w:t xml:space="preserve">SICK </w:t>
      </w:r>
      <w:r w:rsidR="00D1497E" w:rsidRPr="001A1CE1">
        <w:t xml:space="preserve">völlig neue Möglichkeiten bei der </w:t>
      </w:r>
      <w:r w:rsidR="00870BEF" w:rsidRPr="001A1CE1">
        <w:t xml:space="preserve">präzisen </w:t>
      </w:r>
      <w:r w:rsidR="00D1497E" w:rsidRPr="001A1CE1">
        <w:t xml:space="preserve">Vermessung </w:t>
      </w:r>
      <w:r w:rsidR="00870BEF" w:rsidRPr="001A1CE1">
        <w:t xml:space="preserve">und Positionsbestimmung </w:t>
      </w:r>
      <w:r w:rsidRPr="001A1CE1">
        <w:t>kubische</w:t>
      </w:r>
      <w:r w:rsidR="00D1497E" w:rsidRPr="001A1CE1">
        <w:t>r</w:t>
      </w:r>
      <w:r w:rsidRPr="001A1CE1">
        <w:t xml:space="preserve"> und unregelmäßig geformte</w:t>
      </w:r>
      <w:r w:rsidR="00D1497E" w:rsidRPr="001A1CE1">
        <w:t>r</w:t>
      </w:r>
      <w:r w:rsidRPr="001A1CE1">
        <w:t xml:space="preserve"> Objekte</w:t>
      </w:r>
      <w:r w:rsidR="00D1497E" w:rsidRPr="001A1CE1">
        <w:t xml:space="preserve"> </w:t>
      </w:r>
      <w:r w:rsidRPr="001A1CE1">
        <w:t>auf stationären Fördersystemen</w:t>
      </w:r>
      <w:r w:rsidR="00D1497E" w:rsidRPr="001A1CE1">
        <w:t>.</w:t>
      </w:r>
      <w:r w:rsidR="00D1497E">
        <w:t xml:space="preserve"> </w:t>
      </w:r>
    </w:p>
    <w:p w:rsidR="00CE1879" w:rsidRDefault="00A844AA" w:rsidP="00187770">
      <w:pPr>
        <w:pStyle w:val="Lead"/>
        <w:tabs>
          <w:tab w:val="left" w:pos="7305"/>
        </w:tabs>
        <w:rPr>
          <w:b w:val="0"/>
        </w:rPr>
      </w:pPr>
      <w:r w:rsidRPr="0087242A">
        <w:rPr>
          <w:rFonts w:cs="Arial"/>
          <w:b w:val="0"/>
        </w:rPr>
        <w:t xml:space="preserve">Die Systemlösungen sind </w:t>
      </w:r>
      <w:r w:rsidRPr="0087242A">
        <w:rPr>
          <w:rFonts w:cs="Arial"/>
          <w:b w:val="0"/>
          <w:szCs w:val="20"/>
          <w:lang w:eastAsia="de-DE"/>
        </w:rPr>
        <w:t>für Transportgeschwindigkeiten bis 4 m/s spezifiziert</w:t>
      </w:r>
      <w:r w:rsidR="001A1CE1" w:rsidRPr="0087242A">
        <w:rPr>
          <w:rFonts w:cs="Arial"/>
          <w:b w:val="0"/>
          <w:szCs w:val="20"/>
          <w:lang w:eastAsia="de-DE"/>
        </w:rPr>
        <w:t xml:space="preserve">. Die </w:t>
      </w:r>
      <w:r w:rsidR="0087242A" w:rsidRPr="0087242A">
        <w:rPr>
          <w:rFonts w:cs="Arial"/>
          <w:b w:val="0"/>
          <w:szCs w:val="20"/>
          <w:lang w:eastAsia="de-DE"/>
        </w:rPr>
        <w:t>hochdynamische und berührungslose Vermessung gewährleistet</w:t>
      </w:r>
      <w:r w:rsidRPr="0087242A">
        <w:rPr>
          <w:rFonts w:cs="Arial"/>
          <w:b w:val="0"/>
          <w:szCs w:val="20"/>
          <w:lang w:eastAsia="de-DE"/>
        </w:rPr>
        <w:t xml:space="preserve"> somit </w:t>
      </w:r>
      <w:r w:rsidR="0087242A" w:rsidRPr="0087242A">
        <w:rPr>
          <w:rFonts w:cs="Arial"/>
          <w:b w:val="0"/>
          <w:szCs w:val="20"/>
          <w:lang w:eastAsia="de-DE"/>
        </w:rPr>
        <w:t>bislang unerreichte Durchsatzleistungen beim</w:t>
      </w:r>
      <w:r w:rsidR="008F1257" w:rsidRPr="0087242A">
        <w:rPr>
          <w:rFonts w:cs="Arial"/>
          <w:b w:val="0"/>
          <w:szCs w:val="20"/>
          <w:lang w:eastAsia="de-DE"/>
        </w:rPr>
        <w:t xml:space="preserve"> </w:t>
      </w:r>
      <w:r w:rsidR="00E21B49" w:rsidRPr="0087242A">
        <w:rPr>
          <w:rFonts w:cs="Arial"/>
          <w:b w:val="0"/>
          <w:szCs w:val="20"/>
          <w:lang w:eastAsia="de-DE"/>
        </w:rPr>
        <w:t xml:space="preserve">Einsatz in Förder- und Sortieranlagen mit hohen </w:t>
      </w:r>
      <w:r w:rsidR="0087242A" w:rsidRPr="0087242A">
        <w:rPr>
          <w:rFonts w:cs="Arial"/>
          <w:b w:val="0"/>
          <w:szCs w:val="20"/>
          <w:lang w:eastAsia="de-DE"/>
        </w:rPr>
        <w:t>Transportgeschwindigkeiten</w:t>
      </w:r>
      <w:r w:rsidR="00E21B49" w:rsidRPr="0087242A">
        <w:rPr>
          <w:rFonts w:cs="Arial"/>
          <w:b w:val="0"/>
          <w:szCs w:val="20"/>
          <w:lang w:eastAsia="de-DE"/>
        </w:rPr>
        <w:t>.</w:t>
      </w:r>
      <w:r w:rsidR="00E21B49" w:rsidRPr="0087242A">
        <w:rPr>
          <w:rFonts w:cs="Arial"/>
          <w:b w:val="0"/>
        </w:rPr>
        <w:t xml:space="preserve"> </w:t>
      </w:r>
      <w:r w:rsidR="0087242A" w:rsidRPr="0087242A">
        <w:rPr>
          <w:rFonts w:cs="Arial"/>
          <w:b w:val="0"/>
        </w:rPr>
        <w:t>Die d</w:t>
      </w:r>
      <w:r w:rsidR="0087242A" w:rsidRPr="0087242A">
        <w:rPr>
          <w:b w:val="0"/>
        </w:rPr>
        <w:t xml:space="preserve">eutlich verbesserte Präzision bei der Höhenmessung ermöglicht jetzt auch die abrechnungsfähige Dimensionierung flacher Objekte wie Bücher- oder Briefsendungen bis zu Minimalhöhen von 20 mm. </w:t>
      </w:r>
    </w:p>
    <w:p w:rsidR="00CE1879" w:rsidRPr="00AE31AB" w:rsidRDefault="00AE31AB" w:rsidP="00187770">
      <w:pPr>
        <w:pStyle w:val="Lead"/>
        <w:tabs>
          <w:tab w:val="left" w:pos="7305"/>
        </w:tabs>
      </w:pPr>
      <w:r w:rsidRPr="00AE31AB">
        <w:t>Keine Fehler, mehr Durchsatz, schneller ROI</w:t>
      </w:r>
    </w:p>
    <w:p w:rsidR="00AE31AB" w:rsidRPr="00AE31AB" w:rsidRDefault="0087242A" w:rsidP="00187770">
      <w:pPr>
        <w:pStyle w:val="Lead"/>
        <w:tabs>
          <w:tab w:val="left" w:pos="7305"/>
        </w:tabs>
      </w:pPr>
      <w:r w:rsidRPr="0087242A">
        <w:rPr>
          <w:b w:val="0"/>
        </w:rPr>
        <w:t xml:space="preserve">Betreibern von Handels- und Distributionszentren sowie Kurier-, Express-, Paket- und Postdienstleistern ermöglicht die millimetergenaue Inline-Vermessung mehr Durchsatz im Materialfluss und mehr Effizienz in der Lagerlogistik. </w:t>
      </w:r>
      <w:r w:rsidR="00C71A04" w:rsidRPr="0087242A">
        <w:rPr>
          <w:b w:val="0"/>
        </w:rPr>
        <w:t xml:space="preserve">Kosten und Verzögerungen durch </w:t>
      </w:r>
      <w:r w:rsidR="00874D06" w:rsidRPr="0087242A">
        <w:rPr>
          <w:b w:val="0"/>
        </w:rPr>
        <w:t xml:space="preserve">beschädigte oder </w:t>
      </w:r>
      <w:r w:rsidR="00C71A04" w:rsidRPr="0087242A">
        <w:rPr>
          <w:b w:val="0"/>
        </w:rPr>
        <w:t>fehlerhafte Objekte</w:t>
      </w:r>
      <w:r w:rsidR="0064024B" w:rsidRPr="0087242A">
        <w:rPr>
          <w:b w:val="0"/>
        </w:rPr>
        <w:t xml:space="preserve"> werden vermieden, das Handling von Objekten und Frachtstücken wird verbessert – und so die</w:t>
      </w:r>
      <w:r w:rsidR="00C71A04" w:rsidRPr="0087242A">
        <w:rPr>
          <w:b w:val="0"/>
        </w:rPr>
        <w:t xml:space="preserve"> Umschlag</w:t>
      </w:r>
      <w:r w:rsidR="0064024B" w:rsidRPr="0087242A">
        <w:rPr>
          <w:b w:val="0"/>
        </w:rPr>
        <w:t>s</w:t>
      </w:r>
      <w:r w:rsidR="00C71A04" w:rsidRPr="0087242A">
        <w:rPr>
          <w:b w:val="0"/>
        </w:rPr>
        <w:t xml:space="preserve">leistung </w:t>
      </w:r>
      <w:r w:rsidR="00E21B49" w:rsidRPr="0087242A">
        <w:rPr>
          <w:b w:val="0"/>
        </w:rPr>
        <w:t>in Verteilzentren und Hubs</w:t>
      </w:r>
      <w:r w:rsidR="0064024B" w:rsidRPr="0087242A">
        <w:rPr>
          <w:b w:val="0"/>
        </w:rPr>
        <w:t xml:space="preserve"> gesteigert. </w:t>
      </w:r>
      <w:r w:rsidR="009368E2" w:rsidRPr="0087242A">
        <w:rPr>
          <w:b w:val="0"/>
        </w:rPr>
        <w:t>Die präzisen Längen-, Breiten- und Höheninformationen</w:t>
      </w:r>
      <w:r w:rsidR="0064024B" w:rsidRPr="0087242A">
        <w:rPr>
          <w:b w:val="0"/>
        </w:rPr>
        <w:t xml:space="preserve"> </w:t>
      </w:r>
      <w:r w:rsidR="009368E2" w:rsidRPr="0087242A">
        <w:rPr>
          <w:b w:val="0"/>
        </w:rPr>
        <w:t xml:space="preserve">über die Förderobjekte </w:t>
      </w:r>
      <w:r w:rsidR="001E3B82" w:rsidRPr="0087242A">
        <w:rPr>
          <w:b w:val="0"/>
        </w:rPr>
        <w:t xml:space="preserve">oder </w:t>
      </w:r>
      <w:r w:rsidR="009368E2" w:rsidRPr="0087242A">
        <w:rPr>
          <w:b w:val="0"/>
        </w:rPr>
        <w:t xml:space="preserve">Frachtstücke </w:t>
      </w:r>
      <w:r w:rsidR="00C71A04" w:rsidRPr="0087242A">
        <w:rPr>
          <w:b w:val="0"/>
        </w:rPr>
        <w:t>ermöglich</w:t>
      </w:r>
      <w:r w:rsidR="009368E2" w:rsidRPr="0087242A">
        <w:rPr>
          <w:b w:val="0"/>
        </w:rPr>
        <w:t>en</w:t>
      </w:r>
      <w:r w:rsidR="00C71A04" w:rsidRPr="0087242A">
        <w:rPr>
          <w:b w:val="0"/>
        </w:rPr>
        <w:t xml:space="preserve"> </w:t>
      </w:r>
      <w:r w:rsidR="0064024B" w:rsidRPr="0087242A">
        <w:rPr>
          <w:b w:val="0"/>
        </w:rPr>
        <w:t>die</w:t>
      </w:r>
      <w:r w:rsidR="00C71A04" w:rsidRPr="0087242A">
        <w:rPr>
          <w:b w:val="0"/>
        </w:rPr>
        <w:t xml:space="preserve"> optimale Planung und Nutzung von Lager- und Fahrzeugkapazitäten</w:t>
      </w:r>
      <w:r w:rsidR="009368E2" w:rsidRPr="0087242A">
        <w:rPr>
          <w:b w:val="0"/>
        </w:rPr>
        <w:t>. All dies</w:t>
      </w:r>
      <w:r w:rsidR="00C71A04" w:rsidRPr="0087242A">
        <w:rPr>
          <w:b w:val="0"/>
        </w:rPr>
        <w:t xml:space="preserve"> gewährleistet einen schnellen Return on Investment.</w:t>
      </w:r>
      <w:r w:rsidR="00E21B49" w:rsidRPr="008F1257">
        <w:t xml:space="preserve"> </w:t>
      </w:r>
    </w:p>
    <w:p w:rsidR="00AE31AB" w:rsidRPr="00AE31AB" w:rsidRDefault="00AE31AB" w:rsidP="00187770">
      <w:pPr>
        <w:pStyle w:val="Lead"/>
        <w:tabs>
          <w:tab w:val="left" w:pos="7305"/>
        </w:tabs>
        <w:rPr>
          <w:rFonts w:cs="Arial"/>
        </w:rPr>
      </w:pPr>
      <w:r w:rsidRPr="00AE31AB">
        <w:rPr>
          <w:rFonts w:cs="Arial"/>
        </w:rPr>
        <w:t>Dank MID und NTEP für Revenue Recovery zugelassen</w:t>
      </w:r>
    </w:p>
    <w:p w:rsidR="00187770" w:rsidRPr="00187770" w:rsidRDefault="00E21B49" w:rsidP="00592FFC">
      <w:pPr>
        <w:spacing w:after="240"/>
        <w:rPr>
          <w:rFonts w:cs="Arial"/>
        </w:rPr>
      </w:pPr>
      <w:r w:rsidRPr="00187770">
        <w:rPr>
          <w:rFonts w:cs="Arial"/>
        </w:rPr>
        <w:t xml:space="preserve">Das VMS5200 ist entsprechend der europäischen Messgeräte- Richtlinie </w:t>
      </w:r>
      <w:r w:rsidRPr="00187770">
        <w:rPr>
          <w:rFonts w:cs="Arial"/>
          <w:szCs w:val="20"/>
        </w:rPr>
        <w:t>2014/32/EU (</w:t>
      </w:r>
      <w:r w:rsidRPr="00187770">
        <w:rPr>
          <w:rFonts w:cs="Arial"/>
        </w:rPr>
        <w:t xml:space="preserve">MID: </w:t>
      </w:r>
      <w:proofErr w:type="spellStart"/>
      <w:r w:rsidRPr="00187770">
        <w:rPr>
          <w:rFonts w:cs="Arial"/>
        </w:rPr>
        <w:t>Measuring</w:t>
      </w:r>
      <w:proofErr w:type="spellEnd"/>
      <w:r w:rsidRPr="00187770">
        <w:rPr>
          <w:rFonts w:cs="Arial"/>
        </w:rPr>
        <w:t xml:space="preserve"> Instruments </w:t>
      </w:r>
      <w:proofErr w:type="spellStart"/>
      <w:r w:rsidRPr="00187770">
        <w:rPr>
          <w:rFonts w:cs="Arial"/>
        </w:rPr>
        <w:t>Directive</w:t>
      </w:r>
      <w:proofErr w:type="spellEnd"/>
      <w:r w:rsidRPr="00187770">
        <w:rPr>
          <w:rFonts w:cs="Arial"/>
        </w:rPr>
        <w:t xml:space="preserve">) sowie der amerikanischen </w:t>
      </w:r>
      <w:r w:rsidRPr="00187770">
        <w:rPr>
          <w:rFonts w:cs="Arial"/>
          <w:szCs w:val="20"/>
          <w:lang w:eastAsia="de-DE"/>
        </w:rPr>
        <w:t>NTEP</w:t>
      </w:r>
      <w:r w:rsidRPr="00187770">
        <w:rPr>
          <w:rFonts w:cs="Arial"/>
        </w:rPr>
        <w:t xml:space="preserve"> (National Type Evaluat</w:t>
      </w:r>
      <w:r w:rsidR="005B4F2A" w:rsidRPr="00187770">
        <w:rPr>
          <w:rFonts w:cs="Arial"/>
        </w:rPr>
        <w:t xml:space="preserve">ion </w:t>
      </w:r>
      <w:proofErr w:type="spellStart"/>
      <w:r w:rsidR="005B4F2A" w:rsidRPr="00187770">
        <w:rPr>
          <w:rFonts w:cs="Arial"/>
        </w:rPr>
        <w:t>Program</w:t>
      </w:r>
      <w:proofErr w:type="spellEnd"/>
      <w:r w:rsidR="005B4F2A" w:rsidRPr="00187770">
        <w:rPr>
          <w:rFonts w:cs="Arial"/>
        </w:rPr>
        <w:t xml:space="preserve">) zertifiziert. Weitere, bereits angelaufene Zulassungen werden </w:t>
      </w:r>
      <w:r w:rsidR="00304327" w:rsidRPr="00187770">
        <w:rPr>
          <w:rFonts w:cs="Arial"/>
        </w:rPr>
        <w:t xml:space="preserve">den </w:t>
      </w:r>
      <w:r w:rsidR="005B4F2A" w:rsidRPr="00187770">
        <w:rPr>
          <w:rFonts w:cs="Arial"/>
        </w:rPr>
        <w:t>globale</w:t>
      </w:r>
      <w:r w:rsidR="00304327" w:rsidRPr="00187770">
        <w:rPr>
          <w:rFonts w:cs="Arial"/>
        </w:rPr>
        <w:t>n Einsatz des VMS5200 nachhaltig stärken.</w:t>
      </w:r>
      <w:r w:rsidR="00187770" w:rsidRPr="00187770">
        <w:rPr>
          <w:rFonts w:cs="Arial"/>
        </w:rPr>
        <w:t xml:space="preserve"> </w:t>
      </w:r>
      <w:r w:rsidR="00304327" w:rsidRPr="00187770">
        <w:rPr>
          <w:rFonts w:cs="Arial"/>
        </w:rPr>
        <w:t xml:space="preserve">Der </w:t>
      </w:r>
      <w:r w:rsidRPr="00187770">
        <w:rPr>
          <w:rFonts w:cs="Arial"/>
        </w:rPr>
        <w:t xml:space="preserve">Nachberechnung von Frachtkosten (Revenue Recovery) </w:t>
      </w:r>
      <w:r w:rsidR="005B4F2A" w:rsidRPr="00187770">
        <w:rPr>
          <w:rFonts w:cs="Arial"/>
        </w:rPr>
        <w:t xml:space="preserve">sind dadurch kaum Grenzen gesetzt. </w:t>
      </w:r>
    </w:p>
    <w:p w:rsidR="009368E2" w:rsidRPr="009368E2" w:rsidRDefault="00662A07" w:rsidP="00592FFC">
      <w:pPr>
        <w:spacing w:after="240"/>
        <w:rPr>
          <w:b/>
        </w:rPr>
      </w:pPr>
      <w:r>
        <w:rPr>
          <w:b/>
        </w:rPr>
        <w:t>Millionen Messwerte für millimetergenaue Messungen</w:t>
      </w:r>
    </w:p>
    <w:p w:rsidR="00592FFC" w:rsidRDefault="001E3B82" w:rsidP="00592FFC">
      <w:pPr>
        <w:spacing w:after="240" w:line="240" w:lineRule="exact"/>
      </w:pPr>
      <w:r>
        <w:t>Das Volumenmesssystem VMS4200/5200 vereint modernste Mess-</w:t>
      </w:r>
      <w:r w:rsidR="00662A07">
        <w:t xml:space="preserve"> und </w:t>
      </w:r>
      <w:r>
        <w:t xml:space="preserve">Auswertetechnik in einem modularen Systemaufbau. Zwei </w:t>
      </w:r>
      <w:r w:rsidRPr="008F1257">
        <w:t xml:space="preserve">Laserscanner </w:t>
      </w:r>
      <w:r w:rsidRPr="00187770">
        <w:t>LMS400</w:t>
      </w:r>
      <w:r w:rsidR="005977D2" w:rsidRPr="00187770">
        <w:t>0</w:t>
      </w:r>
      <w:r w:rsidRPr="00187770">
        <w:t xml:space="preserve"> erfassen die Förderobjekte von zwei Seiten</w:t>
      </w:r>
      <w:r>
        <w:t xml:space="preserve">. </w:t>
      </w:r>
      <w:r w:rsidR="000F3E25">
        <w:t xml:space="preserve">Die 2D-LiDAR-Sensoren können im Abstand zueinander variiert werden, um die Messfeldbreite an die Dimensionen der Objekte anzupassen. Dadurch </w:t>
      </w:r>
      <w:r w:rsidR="000F3E25" w:rsidRPr="008F1257">
        <w:t>ist es möglich</w:t>
      </w:r>
      <w:r w:rsidR="00333755" w:rsidRPr="008F1257">
        <w:t xml:space="preserve">, Objektgrößen bis 5.500 mm x 1.600 mm </w:t>
      </w:r>
      <w:r w:rsidR="00333755" w:rsidRPr="008F1257">
        <w:lastRenderedPageBreak/>
        <w:t>x 1.100 mm zu messen</w:t>
      </w:r>
      <w:r w:rsidR="00187770">
        <w:t xml:space="preserve">. </w:t>
      </w:r>
      <w:r w:rsidR="003C4BF5" w:rsidRPr="003C4BF5">
        <w:rPr>
          <w:rFonts w:cs="Arial"/>
        </w:rPr>
        <w:t xml:space="preserve">Die Dimensionswerte erreichen eine Genauigkeit von </w:t>
      </w:r>
      <w:r w:rsidR="003C4BF5" w:rsidRPr="00FD5900">
        <w:t>5</w:t>
      </w:r>
      <w:r w:rsidR="003C4BF5">
        <w:t xml:space="preserve"> mm </w:t>
      </w:r>
      <w:r w:rsidR="003C4BF5" w:rsidRPr="00FD5900">
        <w:t>x</w:t>
      </w:r>
      <w:r w:rsidR="003C4BF5">
        <w:t xml:space="preserve"> </w:t>
      </w:r>
      <w:r w:rsidR="003C4BF5" w:rsidRPr="00FD5900">
        <w:t>5</w:t>
      </w:r>
      <w:r w:rsidR="003C4BF5">
        <w:t xml:space="preserve"> mm </w:t>
      </w:r>
      <w:r w:rsidR="003C4BF5" w:rsidRPr="00FD5900">
        <w:t>x</w:t>
      </w:r>
      <w:r w:rsidR="003C4BF5">
        <w:t xml:space="preserve"> </w:t>
      </w:r>
      <w:r w:rsidR="003C4BF5" w:rsidRPr="00FD5900">
        <w:t>2</w:t>
      </w:r>
      <w:r w:rsidR="003C4BF5">
        <w:t> </w:t>
      </w:r>
      <w:r w:rsidR="003C4BF5" w:rsidRPr="00FD5900">
        <w:t>mm</w:t>
      </w:r>
      <w:r w:rsidR="003C4BF5" w:rsidRPr="003C4BF5">
        <w:rPr>
          <w:rFonts w:cs="Arial"/>
        </w:rPr>
        <w:t>.</w:t>
      </w:r>
      <w:r w:rsidR="003C4BF5">
        <w:rPr>
          <w:rFonts w:cs="Arial"/>
          <w:b/>
        </w:rPr>
        <w:t xml:space="preserve"> </w:t>
      </w:r>
      <w:r w:rsidR="00187770">
        <w:t xml:space="preserve">Die Abdeckung großer und kleiner Objektdimensionen erhöht die Objektvarianz und damit die Flexibilität und Vielseitigkeit der </w:t>
      </w:r>
      <w:r w:rsidR="00187770" w:rsidRPr="00E27567">
        <w:t>Volumenmessung.</w:t>
      </w:r>
      <w:r w:rsidR="00592FFC" w:rsidRPr="00E27567">
        <w:t xml:space="preserve"> Durch die signifikante Erhöhung der Laserleistung im LMS4000 sowie durch die 6</w:t>
      </w:r>
      <w:r w:rsidR="0028330A">
        <w:t>-</w:t>
      </w:r>
      <w:r w:rsidR="00592FFC" w:rsidRPr="00E27567">
        <w:t>fach erhöhte Messauflösung wurde zudem die Erkennung dunkler Objekte stark verbessert.</w:t>
      </w:r>
      <w:r w:rsidR="00E27567" w:rsidRPr="00E27567">
        <w:t xml:space="preserve"> </w:t>
      </w:r>
      <w:r w:rsidR="003C4BF5">
        <w:t>Die</w:t>
      </w:r>
      <w:r w:rsidR="0028330A">
        <w:t>s</w:t>
      </w:r>
      <w:r w:rsidR="003C4BF5">
        <w:t xml:space="preserve"> verbessert die </w:t>
      </w:r>
      <w:bookmarkStart w:id="0" w:name="_GoBack"/>
      <w:bookmarkEnd w:id="0"/>
      <w:r w:rsidR="003C4BF5">
        <w:t xml:space="preserve">Verfügbarkeit der Anlage, minimiert manuellen Aufwand und </w:t>
      </w:r>
      <w:r w:rsidR="00E27567" w:rsidRPr="00E27567">
        <w:t xml:space="preserve">führt im Abrechnungsbetrieb zu </w:t>
      </w:r>
      <w:r w:rsidR="003C4BF5">
        <w:t xml:space="preserve">entsprechenden </w:t>
      </w:r>
      <w:r w:rsidR="00E27567" w:rsidRPr="00E27567">
        <w:t>Umsatzsteigerungen.</w:t>
      </w:r>
    </w:p>
    <w:p w:rsidR="00592FFC" w:rsidRDefault="000F3E25" w:rsidP="00E27567">
      <w:pPr>
        <w:spacing w:after="240" w:line="240" w:lineRule="exact"/>
      </w:pPr>
      <w:r w:rsidRPr="008F1257">
        <w:t xml:space="preserve">Mit </w:t>
      </w:r>
      <w:r w:rsidR="003C4BF5">
        <w:t>einer</w:t>
      </w:r>
      <w:r w:rsidRPr="008F1257">
        <w:t xml:space="preserve"> </w:t>
      </w:r>
      <w:r w:rsidR="00696A0F" w:rsidRPr="008F1257">
        <w:t>Abtast</w:t>
      </w:r>
      <w:r w:rsidRPr="008F1257">
        <w:t>frequenz von 600 Hz</w:t>
      </w:r>
      <w:r w:rsidR="001E3B82" w:rsidRPr="008F1257">
        <w:t xml:space="preserve"> </w:t>
      </w:r>
      <w:r w:rsidR="00333755" w:rsidRPr="008F1257">
        <w:t xml:space="preserve">erzeugt jeder </w:t>
      </w:r>
      <w:r w:rsidR="00662A07" w:rsidRPr="008F1257">
        <w:t>LMS4</w:t>
      </w:r>
      <w:r w:rsidR="005977D2" w:rsidRPr="008F1257">
        <w:t>0</w:t>
      </w:r>
      <w:r w:rsidR="00662A07" w:rsidRPr="008F1257">
        <w:t>00</w:t>
      </w:r>
      <w:r w:rsidR="00333755" w:rsidRPr="008F1257">
        <w:t xml:space="preserve"> mehr</w:t>
      </w:r>
      <w:r w:rsidR="00333755">
        <w:t xml:space="preserve"> als eine halbe Million Messpunkte pro Sekunde. Das Objekt wird dadurch datentechnisch </w:t>
      </w:r>
      <w:r w:rsidR="00414152">
        <w:t>zu einer</w:t>
      </w:r>
      <w:r w:rsidR="00333755">
        <w:t xml:space="preserve"> </w:t>
      </w:r>
      <w:r w:rsidR="001E3B82">
        <w:t>riesige</w:t>
      </w:r>
      <w:r w:rsidR="00414152">
        <w:t>n</w:t>
      </w:r>
      <w:r w:rsidR="001E3B82">
        <w:t>, fein aufgelöste</w:t>
      </w:r>
      <w:r w:rsidR="00414152">
        <w:t>n</w:t>
      </w:r>
      <w:r w:rsidR="001E3B82">
        <w:t xml:space="preserve"> Messpunktwolke</w:t>
      </w:r>
      <w:r>
        <w:t>, in de</w:t>
      </w:r>
      <w:r w:rsidR="00333755">
        <w:t>r</w:t>
      </w:r>
      <w:r>
        <w:t xml:space="preserve"> jeder </w:t>
      </w:r>
      <w:r w:rsidR="00414152">
        <w:t xml:space="preserve">einzelne </w:t>
      </w:r>
      <w:r>
        <w:t xml:space="preserve">Punkt </w:t>
      </w:r>
      <w:r w:rsidR="00333755">
        <w:t xml:space="preserve">für </w:t>
      </w:r>
      <w:r>
        <w:t xml:space="preserve">einen Breiten- und einen Höhenwert </w:t>
      </w:r>
      <w:r w:rsidR="00333755">
        <w:t>steht</w:t>
      </w:r>
      <w:r>
        <w:t>.</w:t>
      </w:r>
      <w:r w:rsidR="001E3B82">
        <w:t xml:space="preserve"> </w:t>
      </w:r>
      <w:r w:rsidR="00592FFC">
        <w:t xml:space="preserve">Alle Messwerte werden in der Sensor Integration </w:t>
      </w:r>
      <w:proofErr w:type="spellStart"/>
      <w:r w:rsidR="00592FFC">
        <w:t>Machine</w:t>
      </w:r>
      <w:proofErr w:type="spellEnd"/>
      <w:r w:rsidR="00592FFC">
        <w:t xml:space="preserve"> SIM2000 – der Auswerteeinheit des VMS4200/5200 – zu einem 3D-Modell des Objektes fusioniert und verrechnet. </w:t>
      </w:r>
      <w:r w:rsidR="00187770">
        <w:t xml:space="preserve">Die Ausgabe der Messwerte als PCD-Datei hilft dem Kunden, beschädigte oder deformierte Objekte anhand des dreidimensionalen Objektabbilds zu erkennen und deren Einlagerung zu vermeiden. </w:t>
      </w:r>
      <w:r w:rsidR="00592FFC">
        <w:t>Dies erhöht die Effizienz in der Lagerlogistik und ermöglicht es, Objekte im Materialhandhabungsprozess bis zum Zeitpunkt der Beschädigung zurückzuverfolgen. Dank VMS4200/5200 lassen sich erforderliche Laderäume frühzeitig abschätzen und auch die Beladung von Fahrzeugen, Containern, Wechselbrücken oder Regalen optimieren. Nachgelagerte Prozesse können so effizienter gesteuert werden. Lager- und Frachtkosten werden eingespart und mögliche Regressansprüche vermieden.</w:t>
      </w:r>
    </w:p>
    <w:p w:rsidR="00AE31AB" w:rsidRPr="00AE31AB" w:rsidRDefault="00AE31AB" w:rsidP="00E27567">
      <w:pPr>
        <w:spacing w:after="240" w:line="240" w:lineRule="exact"/>
        <w:rPr>
          <w:b/>
        </w:rPr>
      </w:pPr>
      <w:r w:rsidRPr="00AE31AB">
        <w:rPr>
          <w:b/>
        </w:rPr>
        <w:t>Erstes System mit dynamischer Skalenwertumschaltung</w:t>
      </w:r>
    </w:p>
    <w:p w:rsidR="00F848FF" w:rsidRPr="00AF3B27" w:rsidRDefault="00ED6BA8" w:rsidP="00AF3B27">
      <w:pPr>
        <w:spacing w:after="240" w:line="240" w:lineRule="exact"/>
        <w:rPr>
          <w:rFonts w:cs="Arial"/>
        </w:rPr>
      </w:pPr>
      <w:r w:rsidRPr="008F1257">
        <w:t xml:space="preserve">Im Hinblick </w:t>
      </w:r>
      <w:r w:rsidR="005E5097" w:rsidRPr="008F1257">
        <w:t>auf die zulässigen Messtoleranzen ist das VMS420 /5200 eines der ersten Systeme</w:t>
      </w:r>
      <w:r w:rsidR="005E5097">
        <w:t xml:space="preserve"> weltweit, da</w:t>
      </w:r>
      <w:r w:rsidR="00E27567">
        <w:t xml:space="preserve">s </w:t>
      </w:r>
      <w:r w:rsidR="005E5097">
        <w:t xml:space="preserve">eine automatische, dynamische Umschaltung der Skalenwerte in Abhängigkeit der </w:t>
      </w:r>
      <w:r>
        <w:t>O</w:t>
      </w:r>
      <w:r w:rsidR="005E5097">
        <w:t>bjekt</w:t>
      </w:r>
      <w:r>
        <w:t>-</w:t>
      </w:r>
      <w:r w:rsidR="005E5097">
        <w:t>dimensionen ermöglicht.</w:t>
      </w:r>
      <w:r w:rsidR="00FD5900">
        <w:t xml:space="preserve"> </w:t>
      </w:r>
      <w:r w:rsidR="00FD5900" w:rsidRPr="00FD5900">
        <w:t>Während der Inline</w:t>
      </w:r>
      <w:r w:rsidR="00FD5900">
        <w:t>-</w:t>
      </w:r>
      <w:r w:rsidR="00FD5900" w:rsidRPr="00FD5900">
        <w:t xml:space="preserve">Vermessung können so beispielweise kleinere </w:t>
      </w:r>
      <w:r w:rsidR="00FD5900">
        <w:t>Objekte</w:t>
      </w:r>
      <w:r w:rsidR="00FD5900" w:rsidRPr="00FD5900">
        <w:t xml:space="preserve"> mit einem Skalenwert von 5</w:t>
      </w:r>
      <w:r w:rsidR="00FD5900">
        <w:t xml:space="preserve"> mm </w:t>
      </w:r>
      <w:r w:rsidR="00FD5900" w:rsidRPr="00FD5900">
        <w:t>x</w:t>
      </w:r>
      <w:r w:rsidR="00FD5900">
        <w:t xml:space="preserve"> </w:t>
      </w:r>
      <w:r w:rsidR="00FD5900" w:rsidRPr="00FD5900">
        <w:t>5</w:t>
      </w:r>
      <w:r w:rsidR="00FD5900">
        <w:t xml:space="preserve"> mm </w:t>
      </w:r>
      <w:r w:rsidR="00FD5900" w:rsidRPr="00FD5900">
        <w:t>x</w:t>
      </w:r>
      <w:r w:rsidR="00FD5900">
        <w:t xml:space="preserve"> </w:t>
      </w:r>
      <w:r w:rsidR="00FD5900" w:rsidRPr="00FD5900">
        <w:t>2</w:t>
      </w:r>
      <w:r w:rsidR="00FD5900">
        <w:t xml:space="preserve"> </w:t>
      </w:r>
      <w:r w:rsidR="00FD5900" w:rsidRPr="00FD5900">
        <w:t>mm und</w:t>
      </w:r>
      <w:r w:rsidR="00FD5900">
        <w:t xml:space="preserve"> </w:t>
      </w:r>
      <w:r w:rsidR="00FD5900" w:rsidRPr="00FD5900">
        <w:t xml:space="preserve">größere </w:t>
      </w:r>
      <w:r w:rsidR="00FD5900">
        <w:t xml:space="preserve">Objekte </w:t>
      </w:r>
      <w:r w:rsidR="00FD5900" w:rsidRPr="00FD5900">
        <w:t xml:space="preserve">mit einem Skalenwert </w:t>
      </w:r>
      <w:r w:rsidR="00FD5900" w:rsidRPr="00AF3B27">
        <w:rPr>
          <w:rFonts w:cs="Arial"/>
        </w:rPr>
        <w:t>von 10 mm x 5</w:t>
      </w:r>
      <w:r w:rsidR="003C4BF5">
        <w:rPr>
          <w:rFonts w:cs="Arial"/>
        </w:rPr>
        <w:t> </w:t>
      </w:r>
      <w:r w:rsidR="00FD5900" w:rsidRPr="00AF3B27">
        <w:rPr>
          <w:rFonts w:cs="Arial"/>
        </w:rPr>
        <w:t xml:space="preserve">mm x 5 mm dimensioniert werden. Dies gewährleistet eine Erhöhung der </w:t>
      </w:r>
      <w:r w:rsidR="005977D2" w:rsidRPr="00AF3B27">
        <w:rPr>
          <w:rFonts w:cs="Arial"/>
        </w:rPr>
        <w:t>D</w:t>
      </w:r>
      <w:r w:rsidR="00FD5900" w:rsidRPr="00AF3B27">
        <w:rPr>
          <w:rFonts w:cs="Arial"/>
        </w:rPr>
        <w:t>imensionierungsrate und stellt beim VMS5200 die Nutzung der Messergebnisse für Abrechnungszwecke sicher.</w:t>
      </w:r>
    </w:p>
    <w:p w:rsidR="00662A07" w:rsidRPr="00AF3B27" w:rsidRDefault="00FC55BE" w:rsidP="00AF3B27">
      <w:pPr>
        <w:spacing w:after="240" w:line="240" w:lineRule="exact"/>
        <w:rPr>
          <w:rFonts w:cs="Arial"/>
          <w:b/>
        </w:rPr>
      </w:pPr>
      <w:r w:rsidRPr="00AF3B27">
        <w:rPr>
          <w:rFonts w:cs="Arial"/>
          <w:b/>
        </w:rPr>
        <w:t xml:space="preserve">Smarte Modularität </w:t>
      </w:r>
      <w:r w:rsidR="00AE31AB">
        <w:rPr>
          <w:rFonts w:cs="Arial"/>
          <w:b/>
        </w:rPr>
        <w:t xml:space="preserve">minimiert Montage- und </w:t>
      </w:r>
      <w:proofErr w:type="spellStart"/>
      <w:r w:rsidR="00AE31AB">
        <w:rPr>
          <w:rFonts w:cs="Arial"/>
          <w:b/>
        </w:rPr>
        <w:t>Einrichtaufwand</w:t>
      </w:r>
      <w:proofErr w:type="spellEnd"/>
    </w:p>
    <w:p w:rsidR="00F848FF" w:rsidRPr="00AF3B27" w:rsidRDefault="00FC55BE" w:rsidP="00AF3B27">
      <w:pPr>
        <w:spacing w:after="240" w:line="240" w:lineRule="exact"/>
        <w:rPr>
          <w:rFonts w:cs="Arial"/>
        </w:rPr>
      </w:pPr>
      <w:r w:rsidRPr="00AF3B27">
        <w:rPr>
          <w:rFonts w:cs="Arial"/>
        </w:rPr>
        <w:t>Das modulare Systemkonzept de</w:t>
      </w:r>
      <w:r w:rsidR="00C52BF2" w:rsidRPr="00AF3B27">
        <w:rPr>
          <w:rFonts w:cs="Arial"/>
        </w:rPr>
        <w:t>s</w:t>
      </w:r>
      <w:r w:rsidRPr="00AF3B27">
        <w:rPr>
          <w:rFonts w:cs="Arial"/>
        </w:rPr>
        <w:t xml:space="preserve"> VMS4200/5200 bietet eine Reihe von Vorteilen. </w:t>
      </w:r>
      <w:r w:rsidR="00CF59BD" w:rsidRPr="00AF3B27">
        <w:rPr>
          <w:rFonts w:cs="Arial"/>
        </w:rPr>
        <w:t>Geleitet vom „Easy</w:t>
      </w:r>
      <w:r w:rsidR="00E27567" w:rsidRPr="00AF3B27">
        <w:rPr>
          <w:rFonts w:cs="Arial"/>
        </w:rPr>
        <w:t>-</w:t>
      </w:r>
      <w:proofErr w:type="spellStart"/>
      <w:r w:rsidR="00CF59BD" w:rsidRPr="00AF3B27">
        <w:rPr>
          <w:rFonts w:cs="Arial"/>
        </w:rPr>
        <w:t>to</w:t>
      </w:r>
      <w:proofErr w:type="spellEnd"/>
      <w:r w:rsidR="00E27567" w:rsidRPr="00AF3B27">
        <w:rPr>
          <w:rFonts w:cs="Arial"/>
        </w:rPr>
        <w:t>-</w:t>
      </w:r>
      <w:proofErr w:type="spellStart"/>
      <w:r w:rsidR="00CF59BD" w:rsidRPr="00AF3B27">
        <w:rPr>
          <w:rFonts w:cs="Arial"/>
        </w:rPr>
        <w:t>Use</w:t>
      </w:r>
      <w:proofErr w:type="spellEnd"/>
      <w:r w:rsidR="00CF59BD" w:rsidRPr="00AF3B27">
        <w:rPr>
          <w:rFonts w:cs="Arial"/>
        </w:rPr>
        <w:t xml:space="preserve">“-Gedanken sind mit dem </w:t>
      </w:r>
      <w:r w:rsidR="005B77F2" w:rsidRPr="00AF3B27">
        <w:rPr>
          <w:rFonts w:cs="Arial"/>
        </w:rPr>
        <w:t>sehr einfach montierbare</w:t>
      </w:r>
      <w:r w:rsidR="00CF59BD" w:rsidRPr="00AF3B27">
        <w:rPr>
          <w:rFonts w:cs="Arial"/>
        </w:rPr>
        <w:t>n</w:t>
      </w:r>
      <w:r w:rsidR="005B77F2" w:rsidRPr="00AF3B27">
        <w:rPr>
          <w:rFonts w:cs="Arial"/>
        </w:rPr>
        <w:t xml:space="preserve"> und in seiner Ausladung </w:t>
      </w:r>
      <w:r w:rsidR="00C5314F" w:rsidRPr="00AF3B27">
        <w:rPr>
          <w:rFonts w:cs="Arial"/>
        </w:rPr>
        <w:t xml:space="preserve">absolut </w:t>
      </w:r>
      <w:r w:rsidR="005B77F2" w:rsidRPr="00AF3B27">
        <w:rPr>
          <w:rFonts w:cs="Arial"/>
        </w:rPr>
        <w:t>flexibel anpassbare</w:t>
      </w:r>
      <w:r w:rsidR="00CF59BD" w:rsidRPr="00AF3B27">
        <w:rPr>
          <w:rFonts w:cs="Arial"/>
        </w:rPr>
        <w:t>n</w:t>
      </w:r>
      <w:r w:rsidR="005B77F2" w:rsidRPr="00AF3B27">
        <w:rPr>
          <w:rFonts w:cs="Arial"/>
        </w:rPr>
        <w:t xml:space="preserve"> LMS4000-Scannerhalter </w:t>
      </w:r>
      <w:r w:rsidR="00CF59BD" w:rsidRPr="00AF3B27">
        <w:rPr>
          <w:rFonts w:cs="Arial"/>
        </w:rPr>
        <w:t xml:space="preserve">sehr </w:t>
      </w:r>
      <w:r w:rsidR="005B77F2" w:rsidRPr="00AF3B27">
        <w:rPr>
          <w:rFonts w:cs="Arial"/>
        </w:rPr>
        <w:t xml:space="preserve">kurze Montagezeiten </w:t>
      </w:r>
      <w:r w:rsidR="00C5314F" w:rsidRPr="00AF3B27">
        <w:rPr>
          <w:rFonts w:cs="Arial"/>
        </w:rPr>
        <w:t>in unterschiedlichster U</w:t>
      </w:r>
      <w:r w:rsidRPr="00AF3B27">
        <w:rPr>
          <w:rFonts w:cs="Arial"/>
        </w:rPr>
        <w:t>mgebung</w:t>
      </w:r>
      <w:r w:rsidR="00C5314F" w:rsidRPr="00AF3B27">
        <w:rPr>
          <w:rFonts w:cs="Arial"/>
        </w:rPr>
        <w:t xml:space="preserve"> </w:t>
      </w:r>
      <w:r w:rsidR="00CF59BD" w:rsidRPr="00AF3B27">
        <w:rPr>
          <w:rFonts w:cs="Arial"/>
        </w:rPr>
        <w:t xml:space="preserve">realisierbar. Der modulare und einfache Aufbau </w:t>
      </w:r>
      <w:r w:rsidR="00C5314F" w:rsidRPr="00AF3B27">
        <w:rPr>
          <w:rFonts w:cs="Arial"/>
        </w:rPr>
        <w:t xml:space="preserve">trägt somit nachhaltig zur Senkung der </w:t>
      </w:r>
      <w:r w:rsidR="00CF59BD" w:rsidRPr="00AF3B27">
        <w:rPr>
          <w:rFonts w:cs="Arial"/>
        </w:rPr>
        <w:t>I</w:t>
      </w:r>
      <w:r w:rsidR="00C5314F" w:rsidRPr="00AF3B27">
        <w:rPr>
          <w:rFonts w:cs="Arial"/>
        </w:rPr>
        <w:t xml:space="preserve">nstallationskosten bei. In Kombination mit dem </w:t>
      </w:r>
      <w:r w:rsidR="00CF59BD" w:rsidRPr="00AF3B27">
        <w:rPr>
          <w:rFonts w:cs="Arial"/>
        </w:rPr>
        <w:t xml:space="preserve">völlig neuen </w:t>
      </w:r>
      <w:r w:rsidR="00C5314F" w:rsidRPr="00AF3B27">
        <w:rPr>
          <w:rFonts w:cs="Arial"/>
        </w:rPr>
        <w:t>und im Bedientool SOPAS integrierten „VMS Installation</w:t>
      </w:r>
      <w:r w:rsidR="00CF59BD" w:rsidRPr="00AF3B27">
        <w:rPr>
          <w:rFonts w:cs="Arial"/>
        </w:rPr>
        <w:t>-</w:t>
      </w:r>
      <w:r w:rsidR="00C5314F" w:rsidRPr="00AF3B27">
        <w:rPr>
          <w:rFonts w:cs="Arial"/>
        </w:rPr>
        <w:t xml:space="preserve">Wizard“ </w:t>
      </w:r>
      <w:r w:rsidR="00E27567" w:rsidRPr="00AF3B27">
        <w:rPr>
          <w:rFonts w:cs="Arial"/>
        </w:rPr>
        <w:t>sind</w:t>
      </w:r>
      <w:r w:rsidR="00C5314F" w:rsidRPr="00AF3B27">
        <w:rPr>
          <w:rFonts w:cs="Arial"/>
        </w:rPr>
        <w:t xml:space="preserve"> </w:t>
      </w:r>
      <w:r w:rsidR="00CF59BD" w:rsidRPr="00AF3B27">
        <w:rPr>
          <w:rFonts w:cs="Arial"/>
        </w:rPr>
        <w:t>äu</w:t>
      </w:r>
      <w:r w:rsidR="00E27567" w:rsidRPr="00AF3B27">
        <w:rPr>
          <w:rFonts w:cs="Arial"/>
        </w:rPr>
        <w:t>ß</w:t>
      </w:r>
      <w:r w:rsidR="00CF59BD" w:rsidRPr="00AF3B27">
        <w:rPr>
          <w:rFonts w:cs="Arial"/>
        </w:rPr>
        <w:t>erst k</w:t>
      </w:r>
      <w:r w:rsidR="00C5314F" w:rsidRPr="00AF3B27">
        <w:rPr>
          <w:rFonts w:cs="Arial"/>
        </w:rPr>
        <w:t xml:space="preserve">urze </w:t>
      </w:r>
      <w:proofErr w:type="spellStart"/>
      <w:r w:rsidR="00C5314F" w:rsidRPr="00AF3B27">
        <w:rPr>
          <w:rFonts w:cs="Arial"/>
        </w:rPr>
        <w:t>Einrichtz</w:t>
      </w:r>
      <w:r w:rsidR="00CF59BD" w:rsidRPr="00AF3B27">
        <w:rPr>
          <w:rFonts w:cs="Arial"/>
        </w:rPr>
        <w:t>eiten</w:t>
      </w:r>
      <w:proofErr w:type="spellEnd"/>
      <w:r w:rsidR="00CF59BD" w:rsidRPr="00AF3B27">
        <w:rPr>
          <w:rFonts w:cs="Arial"/>
        </w:rPr>
        <w:t xml:space="preserve"> </w:t>
      </w:r>
      <w:r w:rsidR="00E27567" w:rsidRPr="00AF3B27">
        <w:rPr>
          <w:rFonts w:cs="Arial"/>
        </w:rPr>
        <w:t>möglich</w:t>
      </w:r>
      <w:r w:rsidR="00CF59BD" w:rsidRPr="00AF3B27">
        <w:rPr>
          <w:rFonts w:cs="Arial"/>
        </w:rPr>
        <w:t xml:space="preserve">. </w:t>
      </w:r>
      <w:r w:rsidR="00E27567" w:rsidRPr="00AF3B27">
        <w:rPr>
          <w:rFonts w:cs="Arial"/>
        </w:rPr>
        <w:t>Das interaktive Touch Screen Display des eichfähigen VMS5200 visualisiert alle relevanten Messwerte sowie System- und Diagnoseinformationen.</w:t>
      </w:r>
      <w:r w:rsidR="00E27567" w:rsidRPr="00AF3B27">
        <w:rPr>
          <w:rFonts w:cs="Arial"/>
          <w:szCs w:val="20"/>
          <w:lang w:eastAsia="de-DE"/>
        </w:rPr>
        <w:t xml:space="preserve"> </w:t>
      </w:r>
      <w:r w:rsidR="00AF3B27" w:rsidRPr="00AF3B27">
        <w:rPr>
          <w:rFonts w:cs="Arial"/>
          <w:szCs w:val="20"/>
          <w:lang w:eastAsia="de-DE"/>
        </w:rPr>
        <w:t>Diese können zusammen mit dem Software-</w:t>
      </w:r>
      <w:proofErr w:type="spellStart"/>
      <w:r w:rsidR="00AF3B27" w:rsidRPr="00AF3B27">
        <w:rPr>
          <w:rFonts w:cs="Arial"/>
          <w:szCs w:val="20"/>
          <w:lang w:eastAsia="de-DE"/>
        </w:rPr>
        <w:t>Logbook</w:t>
      </w:r>
      <w:proofErr w:type="spellEnd"/>
      <w:r w:rsidR="00AF3B27" w:rsidRPr="00AF3B27">
        <w:rPr>
          <w:rFonts w:cs="Arial"/>
          <w:szCs w:val="20"/>
          <w:lang w:eastAsia="de-DE"/>
        </w:rPr>
        <w:t xml:space="preserve"> ohne PC für die Marktaufsicht ausgegeben werden.</w:t>
      </w:r>
      <w:r w:rsidR="00AF3B27" w:rsidRPr="00AF3B27">
        <w:rPr>
          <w:rFonts w:cs="Arial"/>
          <w:b/>
          <w:szCs w:val="20"/>
          <w:lang w:eastAsia="de-DE"/>
        </w:rPr>
        <w:t xml:space="preserve"> </w:t>
      </w:r>
    </w:p>
    <w:p w:rsidR="00AE31AB" w:rsidRPr="00AE31AB" w:rsidRDefault="00AE31AB" w:rsidP="00AF3B27">
      <w:pPr>
        <w:spacing w:after="240" w:line="240" w:lineRule="exact"/>
        <w:rPr>
          <w:rFonts w:cs="Arial"/>
          <w:b/>
        </w:rPr>
      </w:pPr>
      <w:r w:rsidRPr="00AE31AB">
        <w:rPr>
          <w:rFonts w:cs="Arial"/>
          <w:b/>
        </w:rPr>
        <w:t>Clevere</w:t>
      </w:r>
      <w:r>
        <w:rPr>
          <w:rFonts w:cs="Arial"/>
          <w:b/>
        </w:rPr>
        <w:t>r</w:t>
      </w:r>
      <w:r w:rsidRPr="00AE31AB">
        <w:rPr>
          <w:rFonts w:cs="Arial"/>
          <w:b/>
        </w:rPr>
        <w:t xml:space="preserve"> Software</w:t>
      </w:r>
      <w:r>
        <w:rPr>
          <w:rFonts w:cs="Arial"/>
          <w:b/>
        </w:rPr>
        <w:t>-Split</w:t>
      </w:r>
      <w:r w:rsidRPr="00AE31AB">
        <w:rPr>
          <w:rFonts w:cs="Arial"/>
          <w:b/>
        </w:rPr>
        <w:t xml:space="preserve"> für mehr Flexibilität und weniger Wartungskosten</w:t>
      </w:r>
    </w:p>
    <w:p w:rsidR="00AE31AB" w:rsidRDefault="00473AD4" w:rsidP="00AF3B27">
      <w:pPr>
        <w:spacing w:after="240" w:line="240" w:lineRule="exact"/>
        <w:rPr>
          <w:rStyle w:val="FuzeileZchn"/>
          <w:rFonts w:cs="Arial"/>
          <w:sz w:val="20"/>
          <w:szCs w:val="20"/>
        </w:rPr>
      </w:pPr>
      <w:r w:rsidRPr="00AF3B27">
        <w:rPr>
          <w:rFonts w:cs="Arial"/>
        </w:rPr>
        <w:t>D</w:t>
      </w:r>
      <w:r w:rsidR="00414152" w:rsidRPr="00AF3B27">
        <w:rPr>
          <w:rFonts w:cs="Arial"/>
        </w:rPr>
        <w:t>ie SIM2000</w:t>
      </w:r>
      <w:r w:rsidR="00453A08" w:rsidRPr="00AF3B27">
        <w:rPr>
          <w:rFonts w:cs="Arial"/>
        </w:rPr>
        <w:t xml:space="preserve"> </w:t>
      </w:r>
      <w:r w:rsidR="00414152" w:rsidRPr="00AF3B27">
        <w:rPr>
          <w:rFonts w:cs="Arial"/>
        </w:rPr>
        <w:t xml:space="preserve">verfügt über eine Vielzahl externer Schnittstellen und wählbarer </w:t>
      </w:r>
      <w:proofErr w:type="spellStart"/>
      <w:r w:rsidR="00414152" w:rsidRPr="00AF3B27">
        <w:rPr>
          <w:rFonts w:cs="Arial"/>
        </w:rPr>
        <w:t>ethernetbasierter</w:t>
      </w:r>
      <w:proofErr w:type="spellEnd"/>
      <w:r w:rsidR="00414152" w:rsidRPr="00AF3B27">
        <w:rPr>
          <w:rFonts w:cs="Arial"/>
        </w:rPr>
        <w:t xml:space="preserve"> Feldbusse. Dies erlaubt es, die mehrdimensionale Objektmessung auf einfache Weise spezifisch auf die Bedürfnisse des Anlagenbetreibers anzupassen. </w:t>
      </w:r>
      <w:r w:rsidR="00C06A93" w:rsidRPr="00AF3B27">
        <w:rPr>
          <w:rFonts w:cs="Arial"/>
        </w:rPr>
        <w:t xml:space="preserve">Auch die Software ist modularisiert: </w:t>
      </w:r>
      <w:r w:rsidR="00453A08" w:rsidRPr="00AF3B27">
        <w:rPr>
          <w:rFonts w:cs="Arial"/>
        </w:rPr>
        <w:t>D</w:t>
      </w:r>
      <w:r w:rsidR="00C06A93" w:rsidRPr="00AF3B27">
        <w:rPr>
          <w:rFonts w:cs="Arial"/>
        </w:rPr>
        <w:t xml:space="preserve">ie </w:t>
      </w:r>
      <w:r w:rsidR="00C06A93" w:rsidRPr="00AF3B27">
        <w:rPr>
          <w:rStyle w:val="FuzeileZchn"/>
          <w:rFonts w:cs="Arial"/>
          <w:sz w:val="20"/>
          <w:szCs w:val="20"/>
        </w:rPr>
        <w:t xml:space="preserve">Messsoftware und die applikationsspezifische Systemprogrammierung sind voneinander getrennt. Dies </w:t>
      </w:r>
      <w:r w:rsidR="00AF3B27">
        <w:rPr>
          <w:rStyle w:val="FuzeileZchn"/>
          <w:rFonts w:cs="Arial"/>
          <w:sz w:val="20"/>
          <w:szCs w:val="20"/>
        </w:rPr>
        <w:t xml:space="preserve">erhöht die Flexibilität bei der Fehlerbehebung und führt durch verkürzte Service-Einsatzzeiten zu Kosteneinsparungen. Zudem ist es möglich, </w:t>
      </w:r>
      <w:r w:rsidR="00C06A93" w:rsidRPr="00AF3B27">
        <w:rPr>
          <w:rStyle w:val="FuzeileZchn"/>
          <w:rFonts w:cs="Arial"/>
          <w:sz w:val="20"/>
          <w:szCs w:val="20"/>
        </w:rPr>
        <w:t xml:space="preserve">kundenindividuelle Modifikationen sowie eine Systemoptimierung im Einsatz auf einfache Weise umzusetzen. </w:t>
      </w:r>
    </w:p>
    <w:p w:rsidR="00D51C0B" w:rsidRDefault="00C06A93" w:rsidP="00AF3B27">
      <w:pPr>
        <w:spacing w:after="240" w:line="240" w:lineRule="exact"/>
        <w:rPr>
          <w:rStyle w:val="FuzeileZchn"/>
          <w:rFonts w:cs="Arial"/>
          <w:sz w:val="20"/>
          <w:szCs w:val="20"/>
        </w:rPr>
      </w:pPr>
      <w:r w:rsidRPr="00AF3B27">
        <w:rPr>
          <w:rStyle w:val="FuzeileZchn"/>
          <w:rFonts w:cs="Arial"/>
          <w:sz w:val="20"/>
          <w:szCs w:val="20"/>
        </w:rPr>
        <w:t xml:space="preserve">Beim VMS5200 </w:t>
      </w:r>
      <w:r w:rsidR="001D22A5" w:rsidRPr="00AF3B27">
        <w:rPr>
          <w:rStyle w:val="FuzeileZchn"/>
          <w:rFonts w:cs="Arial"/>
          <w:sz w:val="20"/>
          <w:szCs w:val="20"/>
        </w:rPr>
        <w:t>reduzieren</w:t>
      </w:r>
      <w:r w:rsidRPr="00AF3B27">
        <w:rPr>
          <w:rStyle w:val="FuzeileZchn"/>
          <w:rFonts w:cs="Arial"/>
          <w:sz w:val="20"/>
          <w:szCs w:val="20"/>
        </w:rPr>
        <w:t xml:space="preserve"> sich durch die Trennung </w:t>
      </w:r>
      <w:r w:rsidR="001D22A5" w:rsidRPr="00AF3B27">
        <w:rPr>
          <w:rStyle w:val="FuzeileZchn"/>
          <w:rFonts w:cs="Arial"/>
          <w:sz w:val="20"/>
          <w:szCs w:val="20"/>
        </w:rPr>
        <w:t xml:space="preserve">der Softwarebereiche </w:t>
      </w:r>
      <w:r w:rsidRPr="00AF3B27">
        <w:rPr>
          <w:rStyle w:val="FuzeileZchn"/>
          <w:rFonts w:cs="Arial"/>
          <w:sz w:val="20"/>
          <w:szCs w:val="20"/>
        </w:rPr>
        <w:t>zudem</w:t>
      </w:r>
      <w:r w:rsidR="00696A0F" w:rsidRPr="00AF3B27">
        <w:rPr>
          <w:rStyle w:val="FuzeileZchn"/>
          <w:rFonts w:cs="Arial"/>
          <w:sz w:val="20"/>
          <w:szCs w:val="20"/>
        </w:rPr>
        <w:t xml:space="preserve"> die Systemwartungskosten</w:t>
      </w:r>
      <w:r w:rsidR="001D22A5" w:rsidRPr="00AF3B27">
        <w:rPr>
          <w:rStyle w:val="FuzeileZchn"/>
          <w:rFonts w:cs="Arial"/>
          <w:sz w:val="20"/>
          <w:szCs w:val="20"/>
        </w:rPr>
        <w:t xml:space="preserve">, da der Aufwand für </w:t>
      </w:r>
      <w:r w:rsidR="00D51C0B" w:rsidRPr="00AF3B27">
        <w:rPr>
          <w:rStyle w:val="FuzeileZchn"/>
          <w:rFonts w:cs="Arial"/>
          <w:sz w:val="20"/>
          <w:szCs w:val="20"/>
        </w:rPr>
        <w:t xml:space="preserve">die </w:t>
      </w:r>
      <w:r w:rsidR="001D22A5" w:rsidRPr="00AF3B27">
        <w:rPr>
          <w:rStyle w:val="FuzeileZchn"/>
          <w:rFonts w:cs="Arial"/>
          <w:sz w:val="20"/>
          <w:szCs w:val="20"/>
        </w:rPr>
        <w:t>Eichbegleitung geringer ist. Zudem ist bei einer Änderung in der Anwendungssoftware keine erneute Zertifizierung des Gesamtsystems erforderlich</w:t>
      </w:r>
      <w:r w:rsidR="00696A0F" w:rsidRPr="00AF3B27">
        <w:rPr>
          <w:rStyle w:val="FuzeileZchn"/>
          <w:rFonts w:cs="Arial"/>
          <w:sz w:val="20"/>
          <w:szCs w:val="20"/>
        </w:rPr>
        <w:t>.</w:t>
      </w:r>
      <w:r w:rsidR="00AF3B27">
        <w:rPr>
          <w:rStyle w:val="FuzeileZchn"/>
          <w:rFonts w:cs="Arial"/>
          <w:sz w:val="20"/>
          <w:szCs w:val="20"/>
        </w:rPr>
        <w:t xml:space="preserve"> </w:t>
      </w:r>
      <w:r w:rsidR="00AF3B27">
        <w:rPr>
          <w:rStyle w:val="FuzeileZchn"/>
          <w:rFonts w:cs="Arial"/>
          <w:sz w:val="20"/>
          <w:szCs w:val="20"/>
        </w:rPr>
        <w:lastRenderedPageBreak/>
        <w:t>Kundenspezifische Erweiterungen können so einfach und effizient umgesetzt werden.</w:t>
      </w:r>
      <w:r w:rsidR="00696A0F" w:rsidRPr="00AF3B27">
        <w:rPr>
          <w:rStyle w:val="FuzeileZchn"/>
          <w:rFonts w:cs="Arial"/>
          <w:sz w:val="20"/>
          <w:szCs w:val="20"/>
        </w:rPr>
        <w:t xml:space="preserve"> Systemtechnisch können </w:t>
      </w:r>
      <w:r w:rsidR="005E34AC" w:rsidRPr="00AF3B27">
        <w:rPr>
          <w:rFonts w:cs="Arial"/>
        </w:rPr>
        <w:t xml:space="preserve">VMS4200/5200 </w:t>
      </w:r>
      <w:r w:rsidR="00696A0F" w:rsidRPr="00AF3B27">
        <w:rPr>
          <w:rFonts w:cs="Arial"/>
        </w:rPr>
        <w:t xml:space="preserve">sowohl </w:t>
      </w:r>
      <w:r w:rsidR="00FC55BE" w:rsidRPr="00AF3B27">
        <w:rPr>
          <w:rStyle w:val="FuzeileZchn"/>
          <w:rFonts w:cs="Arial"/>
          <w:sz w:val="20"/>
          <w:szCs w:val="20"/>
        </w:rPr>
        <w:t>stand-</w:t>
      </w:r>
      <w:proofErr w:type="spellStart"/>
      <w:r w:rsidR="00FC55BE" w:rsidRPr="00AF3B27">
        <w:rPr>
          <w:rStyle w:val="FuzeileZchn"/>
          <w:rFonts w:cs="Arial"/>
          <w:sz w:val="20"/>
          <w:szCs w:val="20"/>
        </w:rPr>
        <w:t>alone</w:t>
      </w:r>
      <w:proofErr w:type="spellEnd"/>
      <w:r w:rsidR="00696A0F" w:rsidRPr="00AF3B27">
        <w:rPr>
          <w:rStyle w:val="FuzeileZchn"/>
          <w:rFonts w:cs="Arial"/>
          <w:sz w:val="20"/>
          <w:szCs w:val="20"/>
        </w:rPr>
        <w:t xml:space="preserve"> als auch </w:t>
      </w:r>
      <w:r w:rsidR="00FC55BE" w:rsidRPr="00AF3B27">
        <w:rPr>
          <w:rStyle w:val="FuzeileZchn"/>
          <w:rFonts w:cs="Arial"/>
          <w:sz w:val="20"/>
          <w:szCs w:val="20"/>
        </w:rPr>
        <w:t>in Kombination mit Lese</w:t>
      </w:r>
      <w:r w:rsidR="005E34AC" w:rsidRPr="00AF3B27">
        <w:rPr>
          <w:rStyle w:val="FuzeileZchn"/>
          <w:rFonts w:cs="Arial"/>
          <w:sz w:val="20"/>
          <w:szCs w:val="20"/>
        </w:rPr>
        <w:t>- und Identifikations</w:t>
      </w:r>
      <w:r w:rsidR="00FC55BE" w:rsidRPr="00AF3B27">
        <w:rPr>
          <w:rStyle w:val="FuzeileZchn"/>
          <w:rFonts w:cs="Arial"/>
          <w:sz w:val="20"/>
          <w:szCs w:val="20"/>
        </w:rPr>
        <w:t xml:space="preserve">systemen </w:t>
      </w:r>
      <w:r w:rsidR="00D51C0B" w:rsidRPr="00AF3B27">
        <w:rPr>
          <w:rStyle w:val="FuzeileZchn"/>
          <w:rFonts w:cs="Arial"/>
          <w:sz w:val="20"/>
          <w:szCs w:val="20"/>
        </w:rPr>
        <w:t>sowie</w:t>
      </w:r>
      <w:r w:rsidR="005E34AC" w:rsidRPr="00AF3B27">
        <w:rPr>
          <w:rStyle w:val="FuzeileZchn"/>
          <w:rFonts w:cs="Arial"/>
          <w:sz w:val="20"/>
          <w:szCs w:val="20"/>
        </w:rPr>
        <w:t xml:space="preserve"> mit zusätzlicher Wägetechnik</w:t>
      </w:r>
      <w:r w:rsidR="00FC55BE" w:rsidRPr="00AF3B27">
        <w:rPr>
          <w:rStyle w:val="FuzeileZchn"/>
          <w:rFonts w:cs="Arial"/>
          <w:sz w:val="20"/>
          <w:szCs w:val="20"/>
        </w:rPr>
        <w:t xml:space="preserve"> betrieben werden.</w:t>
      </w:r>
    </w:p>
    <w:p w:rsidR="00AE31AB" w:rsidRPr="00AF3B27" w:rsidRDefault="00AE31AB" w:rsidP="00AF3B27">
      <w:pPr>
        <w:spacing w:after="240" w:line="240" w:lineRule="exact"/>
        <w:rPr>
          <w:rFonts w:cs="Arial"/>
          <w:szCs w:val="20"/>
        </w:rPr>
      </w:pPr>
    </w:p>
    <w:p w:rsidR="006D7B28" w:rsidRPr="004D5858" w:rsidRDefault="001D22A5" w:rsidP="00E03746">
      <w:pPr>
        <w:spacing w:after="240"/>
      </w:pPr>
      <w:r w:rsidRPr="001D22A5">
        <w:rPr>
          <w:noProof/>
          <w:lang w:eastAsia="de-DE"/>
        </w:rPr>
        <w:drawing>
          <wp:inline distT="0" distB="0" distL="0" distR="0" wp14:anchorId="57BB9ACB" wp14:editId="30451996">
            <wp:extent cx="1051087" cy="935277"/>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a:stretch>
                      <a:fillRect/>
                    </a:stretch>
                  </pic:blipFill>
                  <pic:spPr>
                    <a:xfrm>
                      <a:off x="0" y="0"/>
                      <a:ext cx="1082547" cy="963271"/>
                    </a:xfrm>
                    <a:prstGeom prst="rect">
                      <a:avLst/>
                    </a:prstGeom>
                  </pic:spPr>
                </pic:pic>
              </a:graphicData>
            </a:graphic>
          </wp:inline>
        </w:drawing>
      </w:r>
      <w:r w:rsidR="006D7B28">
        <w:br/>
      </w:r>
      <w:r w:rsidRPr="001D22A5">
        <w:rPr>
          <w:i/>
        </w:rPr>
        <w:t>Das Volumenmesssystem VMS4200 /5200 wird zur dynamischen Messung und Positionserfassung von kubischen und unregelmäßig geformten Objekten auf stationären Fördersystemen eingesetzt.</w:t>
      </w:r>
    </w:p>
    <w:p w:rsidR="002C2613" w:rsidRDefault="002C2613" w:rsidP="00AD6110">
      <w:pPr>
        <w:pStyle w:val="Boilerplate"/>
        <w:spacing w:before="240"/>
        <w:jc w:val="both"/>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1F1DDB" w:rsidRDefault="001F1DDB" w:rsidP="00AD6110">
      <w:pPr>
        <w:pStyle w:val="Boilerplate"/>
        <w:spacing w:before="240"/>
        <w:jc w:val="both"/>
      </w:pPr>
      <w:r w:rsidRPr="00D36503">
        <w:t>Weitere Informationen zu SICK erhalten Sie im Internet unter http://www.sick.com</w:t>
      </w:r>
      <w:r>
        <w:t>.</w:t>
      </w:r>
    </w:p>
    <w:p w:rsidR="001F1DDB" w:rsidRDefault="001F1DDB" w:rsidP="00AD6110">
      <w:pPr>
        <w:jc w:val="both"/>
        <w:rPr>
          <w:rFonts w:cs="Arial"/>
          <w:b/>
          <w:color w:val="4F81BD" w:themeColor="accent1"/>
          <w:szCs w:val="28"/>
        </w:rPr>
      </w:pPr>
    </w:p>
    <w:p w:rsidR="001F1DDB" w:rsidRDefault="001F1DDB" w:rsidP="001F1DDB">
      <w:pPr>
        <w:rPr>
          <w:rFonts w:cs="Arial"/>
          <w:color w:val="4F81BD" w:themeColor="accent1"/>
        </w:rPr>
      </w:pPr>
      <w:r w:rsidRPr="00444882">
        <w:rPr>
          <w:rFonts w:cs="Arial"/>
          <w:b/>
          <w:color w:val="4F81BD" w:themeColor="accent1"/>
          <w:szCs w:val="28"/>
        </w:rPr>
        <w:t>Pressekontakt:</w:t>
      </w:r>
      <w:r w:rsidRPr="00444882">
        <w:rPr>
          <w:rFonts w:cs="Arial"/>
          <w:color w:val="4F81BD" w:themeColor="accent1"/>
        </w:rPr>
        <w:t xml:space="preserve"> </w:t>
      </w:r>
    </w:p>
    <w:p w:rsidR="001F1DDB" w:rsidRDefault="001F1DDB" w:rsidP="001F1DDB">
      <w:pPr>
        <w:rPr>
          <w:rFonts w:cs="Arial"/>
          <w:color w:val="4F81BD" w:themeColor="accent1"/>
        </w:rPr>
      </w:pPr>
      <w:r w:rsidRPr="00444882">
        <w:rPr>
          <w:rFonts w:cs="Arial"/>
          <w:color w:val="4F81BD" w:themeColor="accent1"/>
        </w:rPr>
        <w:t>Frau Melanie Jendro</w:t>
      </w:r>
      <w:r>
        <w:rPr>
          <w:rFonts w:cs="Arial"/>
          <w:color w:val="4F81BD" w:themeColor="accent1"/>
        </w:rPr>
        <w:t xml:space="preserve">, </w:t>
      </w:r>
      <w:r w:rsidRPr="00444882">
        <w:rPr>
          <w:rFonts w:cs="Arial"/>
          <w:color w:val="4F81BD" w:themeColor="accent1"/>
        </w:rPr>
        <w:t>Public Relations</w:t>
      </w:r>
      <w:r>
        <w:rPr>
          <w:rFonts w:cs="Arial"/>
          <w:color w:val="4F81BD" w:themeColor="accent1"/>
        </w:rPr>
        <w:t>, SICK AG, Waldkirch</w:t>
      </w:r>
    </w:p>
    <w:p w:rsidR="00D36503" w:rsidRDefault="001F1DDB" w:rsidP="00FD5900">
      <w:pPr>
        <w:rPr>
          <w:rFonts w:cs="Arial"/>
          <w:color w:val="4F81BD" w:themeColor="accent1"/>
        </w:rPr>
      </w:pPr>
      <w:r w:rsidRPr="00444882">
        <w:rPr>
          <w:rFonts w:cs="Arial"/>
          <w:color w:val="4F81BD" w:themeColor="accent1"/>
        </w:rPr>
        <w:t xml:space="preserve">Telefon: +49 7681 / 202 - 4183; </w:t>
      </w:r>
      <w:r>
        <w:rPr>
          <w:rFonts w:cs="Arial"/>
          <w:color w:val="4F81BD" w:themeColor="accent1"/>
        </w:rPr>
        <w:t>Em</w:t>
      </w:r>
      <w:r w:rsidRPr="00444882">
        <w:rPr>
          <w:rFonts w:cs="Arial"/>
          <w:color w:val="4F81BD" w:themeColor="accent1"/>
        </w:rPr>
        <w:t>ai</w:t>
      </w:r>
      <w:r w:rsidRPr="00AF3B27">
        <w:rPr>
          <w:rFonts w:cs="Arial"/>
          <w:b/>
          <w:color w:val="4F81BD" w:themeColor="accent1"/>
        </w:rPr>
        <w:t xml:space="preserve">l: </w:t>
      </w:r>
      <w:hyperlink r:id="rId9" w:history="1">
        <w:r w:rsidR="008F1257" w:rsidRPr="00AF3B27">
          <w:rPr>
            <w:rStyle w:val="Hyperlink"/>
            <w:rFonts w:cs="Arial"/>
            <w:color w:val="4F81BD" w:themeColor="accent1"/>
            <w:u w:val="none"/>
          </w:rPr>
          <w:t>melanie.jendro@sick.de</w:t>
        </w:r>
      </w:hyperlink>
    </w:p>
    <w:p w:rsidR="008F1257" w:rsidRDefault="008F1257" w:rsidP="00FD5900">
      <w:pPr>
        <w:rPr>
          <w:rFonts w:cs="Arial"/>
          <w:color w:val="4F81BD" w:themeColor="accent1"/>
        </w:rPr>
      </w:pPr>
    </w:p>
    <w:p w:rsidR="008F1257" w:rsidRDefault="008F1257" w:rsidP="00FD5900">
      <w:pPr>
        <w:rPr>
          <w:rFonts w:cs="Arial"/>
          <w:color w:val="4F81BD" w:themeColor="accent1"/>
        </w:rPr>
      </w:pPr>
    </w:p>
    <w:sectPr w:rsidR="008F1257"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4" w:rsidRDefault="00644524" w:rsidP="00CB0E99">
      <w:pPr>
        <w:spacing w:line="240" w:lineRule="auto"/>
      </w:pPr>
      <w:r>
        <w:separator/>
      </w:r>
    </w:p>
  </w:endnote>
  <w:endnote w:type="continuationSeparator" w:id="0">
    <w:p w:rsidR="00644524" w:rsidRDefault="0064452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26723F" w:rsidRPr="00E273D4">
      <w:rPr>
        <w:sz w:val="14"/>
        <w:szCs w:val="14"/>
      </w:rPr>
      <w:fldChar w:fldCharType="begin"/>
    </w:r>
    <w:r w:rsidRPr="00E273D4">
      <w:rPr>
        <w:sz w:val="14"/>
        <w:szCs w:val="14"/>
      </w:rPr>
      <w:instrText xml:space="preserve"> PAGE   \* MERGEFORMAT </w:instrText>
    </w:r>
    <w:r w:rsidR="0026723F" w:rsidRPr="00E273D4">
      <w:rPr>
        <w:sz w:val="14"/>
        <w:szCs w:val="14"/>
      </w:rPr>
      <w:fldChar w:fldCharType="separate"/>
    </w:r>
    <w:r w:rsidR="0028330A">
      <w:rPr>
        <w:noProof/>
        <w:sz w:val="14"/>
        <w:szCs w:val="14"/>
      </w:rPr>
      <w:t>3</w:t>
    </w:r>
    <w:r w:rsidR="0026723F" w:rsidRPr="00E273D4">
      <w:rPr>
        <w:sz w:val="14"/>
        <w:szCs w:val="14"/>
      </w:rPr>
      <w:fldChar w:fldCharType="end"/>
    </w:r>
    <w:r w:rsidRPr="00E273D4">
      <w:rPr>
        <w:sz w:val="14"/>
        <w:szCs w:val="14"/>
      </w:rPr>
      <w:t xml:space="preserve"> von </w:t>
    </w:r>
    <w:r w:rsidR="00496F6C">
      <w:rPr>
        <w:noProof/>
        <w:sz w:val="14"/>
        <w:szCs w:val="14"/>
      </w:rPr>
      <w:fldChar w:fldCharType="begin"/>
    </w:r>
    <w:r w:rsidR="00496F6C">
      <w:rPr>
        <w:noProof/>
        <w:sz w:val="14"/>
        <w:szCs w:val="14"/>
      </w:rPr>
      <w:instrText xml:space="preserve"> NUMPAGES   \* MERGEFORMAT </w:instrText>
    </w:r>
    <w:r w:rsidR="00496F6C">
      <w:rPr>
        <w:noProof/>
        <w:sz w:val="14"/>
        <w:szCs w:val="14"/>
      </w:rPr>
      <w:fldChar w:fldCharType="separate"/>
    </w:r>
    <w:r w:rsidR="0028330A">
      <w:rPr>
        <w:noProof/>
        <w:sz w:val="14"/>
        <w:szCs w:val="14"/>
      </w:rPr>
      <w:t>3</w:t>
    </w:r>
    <w:r w:rsidR="00496F6C">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4" w:rsidRDefault="00644524" w:rsidP="00CB0E99">
      <w:pPr>
        <w:spacing w:line="240" w:lineRule="auto"/>
      </w:pPr>
      <w:r>
        <w:separator/>
      </w:r>
    </w:p>
  </w:footnote>
  <w:footnote w:type="continuationSeparator" w:id="0">
    <w:p w:rsidR="00644524" w:rsidRDefault="0064452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A7E1740" wp14:editId="224EA0A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D752B09" wp14:editId="5300DD5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1F17"/>
    <w:rsid w:val="00030573"/>
    <w:rsid w:val="00047437"/>
    <w:rsid w:val="00076E91"/>
    <w:rsid w:val="0008423C"/>
    <w:rsid w:val="000C4180"/>
    <w:rsid w:val="000E2D3C"/>
    <w:rsid w:val="000F3E25"/>
    <w:rsid w:val="000F5C66"/>
    <w:rsid w:val="001310B9"/>
    <w:rsid w:val="00144B8E"/>
    <w:rsid w:val="0015775E"/>
    <w:rsid w:val="00161D1B"/>
    <w:rsid w:val="0017428D"/>
    <w:rsid w:val="00187770"/>
    <w:rsid w:val="00190A9B"/>
    <w:rsid w:val="00191D73"/>
    <w:rsid w:val="001A1CE1"/>
    <w:rsid w:val="001A5682"/>
    <w:rsid w:val="001B3A32"/>
    <w:rsid w:val="001C6197"/>
    <w:rsid w:val="001C77A6"/>
    <w:rsid w:val="001D22A5"/>
    <w:rsid w:val="001E3B82"/>
    <w:rsid w:val="001E47B4"/>
    <w:rsid w:val="001E51CD"/>
    <w:rsid w:val="001F1DDB"/>
    <w:rsid w:val="002011CF"/>
    <w:rsid w:val="00215810"/>
    <w:rsid w:val="00216883"/>
    <w:rsid w:val="00227C3D"/>
    <w:rsid w:val="002303F2"/>
    <w:rsid w:val="00241027"/>
    <w:rsid w:val="00243368"/>
    <w:rsid w:val="002451BB"/>
    <w:rsid w:val="00246DAA"/>
    <w:rsid w:val="0025113F"/>
    <w:rsid w:val="00256F40"/>
    <w:rsid w:val="002610B2"/>
    <w:rsid w:val="0026723F"/>
    <w:rsid w:val="0028330A"/>
    <w:rsid w:val="00286D84"/>
    <w:rsid w:val="002B10E3"/>
    <w:rsid w:val="002C16DF"/>
    <w:rsid w:val="002C2613"/>
    <w:rsid w:val="002E1412"/>
    <w:rsid w:val="00304327"/>
    <w:rsid w:val="00307D33"/>
    <w:rsid w:val="00311305"/>
    <w:rsid w:val="00333755"/>
    <w:rsid w:val="00365DDC"/>
    <w:rsid w:val="00376DDE"/>
    <w:rsid w:val="00377DF0"/>
    <w:rsid w:val="00390C85"/>
    <w:rsid w:val="00392F4D"/>
    <w:rsid w:val="003B7380"/>
    <w:rsid w:val="003C4BF5"/>
    <w:rsid w:val="00411E0B"/>
    <w:rsid w:val="00414152"/>
    <w:rsid w:val="00453A08"/>
    <w:rsid w:val="00473AD4"/>
    <w:rsid w:val="004742CC"/>
    <w:rsid w:val="00496F6C"/>
    <w:rsid w:val="004C0147"/>
    <w:rsid w:val="004D5858"/>
    <w:rsid w:val="004D70DF"/>
    <w:rsid w:val="005027F6"/>
    <w:rsid w:val="00514A5D"/>
    <w:rsid w:val="00547286"/>
    <w:rsid w:val="005554B4"/>
    <w:rsid w:val="005774AB"/>
    <w:rsid w:val="005864EF"/>
    <w:rsid w:val="00592FFC"/>
    <w:rsid w:val="005977D2"/>
    <w:rsid w:val="005B4F2A"/>
    <w:rsid w:val="005B77F2"/>
    <w:rsid w:val="005D160E"/>
    <w:rsid w:val="005E34AC"/>
    <w:rsid w:val="005E5097"/>
    <w:rsid w:val="005E790D"/>
    <w:rsid w:val="005F0DE6"/>
    <w:rsid w:val="005F4798"/>
    <w:rsid w:val="00620BA5"/>
    <w:rsid w:val="006374FF"/>
    <w:rsid w:val="00637F15"/>
    <w:rsid w:val="0064024B"/>
    <w:rsid w:val="00643B62"/>
    <w:rsid w:val="00644524"/>
    <w:rsid w:val="00662A07"/>
    <w:rsid w:val="00673826"/>
    <w:rsid w:val="00682161"/>
    <w:rsid w:val="00696A0F"/>
    <w:rsid w:val="006A592A"/>
    <w:rsid w:val="006A725F"/>
    <w:rsid w:val="006C5AFB"/>
    <w:rsid w:val="006D7B28"/>
    <w:rsid w:val="006D7DA2"/>
    <w:rsid w:val="006F035E"/>
    <w:rsid w:val="006F09FE"/>
    <w:rsid w:val="006F6DE2"/>
    <w:rsid w:val="00721ACC"/>
    <w:rsid w:val="00725A66"/>
    <w:rsid w:val="00731011"/>
    <w:rsid w:val="00735B1C"/>
    <w:rsid w:val="00744175"/>
    <w:rsid w:val="0075680B"/>
    <w:rsid w:val="0077446D"/>
    <w:rsid w:val="00777B54"/>
    <w:rsid w:val="00796E1A"/>
    <w:rsid w:val="0079794B"/>
    <w:rsid w:val="007A0763"/>
    <w:rsid w:val="007B152C"/>
    <w:rsid w:val="007C15EE"/>
    <w:rsid w:val="007D7404"/>
    <w:rsid w:val="007E6CE3"/>
    <w:rsid w:val="007F0429"/>
    <w:rsid w:val="0085698F"/>
    <w:rsid w:val="00870BEF"/>
    <w:rsid w:val="0087242A"/>
    <w:rsid w:val="00874D06"/>
    <w:rsid w:val="008940AA"/>
    <w:rsid w:val="008B6429"/>
    <w:rsid w:val="008C21FC"/>
    <w:rsid w:val="008F1257"/>
    <w:rsid w:val="00910D8D"/>
    <w:rsid w:val="009368E2"/>
    <w:rsid w:val="00944731"/>
    <w:rsid w:val="00981AE6"/>
    <w:rsid w:val="00982694"/>
    <w:rsid w:val="009C1042"/>
    <w:rsid w:val="009C7C76"/>
    <w:rsid w:val="00A27703"/>
    <w:rsid w:val="00A33D14"/>
    <w:rsid w:val="00A4395C"/>
    <w:rsid w:val="00A4733D"/>
    <w:rsid w:val="00A775E9"/>
    <w:rsid w:val="00A836A5"/>
    <w:rsid w:val="00A844AA"/>
    <w:rsid w:val="00A863F5"/>
    <w:rsid w:val="00AA2393"/>
    <w:rsid w:val="00AB0A33"/>
    <w:rsid w:val="00AD201A"/>
    <w:rsid w:val="00AD6110"/>
    <w:rsid w:val="00AE31AB"/>
    <w:rsid w:val="00AE39C0"/>
    <w:rsid w:val="00AE448A"/>
    <w:rsid w:val="00AE4A53"/>
    <w:rsid w:val="00AE782F"/>
    <w:rsid w:val="00AF3B27"/>
    <w:rsid w:val="00B03194"/>
    <w:rsid w:val="00B123CA"/>
    <w:rsid w:val="00B30C5E"/>
    <w:rsid w:val="00B31D5B"/>
    <w:rsid w:val="00B418F4"/>
    <w:rsid w:val="00B54F8A"/>
    <w:rsid w:val="00B56930"/>
    <w:rsid w:val="00B80D40"/>
    <w:rsid w:val="00B90EED"/>
    <w:rsid w:val="00BA26EB"/>
    <w:rsid w:val="00BC6C05"/>
    <w:rsid w:val="00BD1EED"/>
    <w:rsid w:val="00BD2BE3"/>
    <w:rsid w:val="00C02C79"/>
    <w:rsid w:val="00C04E45"/>
    <w:rsid w:val="00C06A93"/>
    <w:rsid w:val="00C12885"/>
    <w:rsid w:val="00C15633"/>
    <w:rsid w:val="00C22B42"/>
    <w:rsid w:val="00C27B9E"/>
    <w:rsid w:val="00C3606D"/>
    <w:rsid w:val="00C52BF2"/>
    <w:rsid w:val="00C5314F"/>
    <w:rsid w:val="00C71A04"/>
    <w:rsid w:val="00C7643D"/>
    <w:rsid w:val="00C84DBD"/>
    <w:rsid w:val="00C8714A"/>
    <w:rsid w:val="00C92212"/>
    <w:rsid w:val="00CB0709"/>
    <w:rsid w:val="00CB0E99"/>
    <w:rsid w:val="00CB6416"/>
    <w:rsid w:val="00CC083F"/>
    <w:rsid w:val="00CC4B35"/>
    <w:rsid w:val="00CE1879"/>
    <w:rsid w:val="00CF3893"/>
    <w:rsid w:val="00CF59BD"/>
    <w:rsid w:val="00D1497E"/>
    <w:rsid w:val="00D36503"/>
    <w:rsid w:val="00D51C0B"/>
    <w:rsid w:val="00D623B9"/>
    <w:rsid w:val="00D73797"/>
    <w:rsid w:val="00D7448E"/>
    <w:rsid w:val="00D876C8"/>
    <w:rsid w:val="00D94555"/>
    <w:rsid w:val="00D97B8B"/>
    <w:rsid w:val="00DA1D78"/>
    <w:rsid w:val="00DA4CC7"/>
    <w:rsid w:val="00DC0193"/>
    <w:rsid w:val="00DD4751"/>
    <w:rsid w:val="00DF74C4"/>
    <w:rsid w:val="00E00220"/>
    <w:rsid w:val="00E03746"/>
    <w:rsid w:val="00E04E05"/>
    <w:rsid w:val="00E21B49"/>
    <w:rsid w:val="00E273D4"/>
    <w:rsid w:val="00E27567"/>
    <w:rsid w:val="00E32DD4"/>
    <w:rsid w:val="00E33724"/>
    <w:rsid w:val="00E43D52"/>
    <w:rsid w:val="00E753B2"/>
    <w:rsid w:val="00E91529"/>
    <w:rsid w:val="00EB7843"/>
    <w:rsid w:val="00EC412D"/>
    <w:rsid w:val="00ED34D2"/>
    <w:rsid w:val="00ED6BA8"/>
    <w:rsid w:val="00EE67CC"/>
    <w:rsid w:val="00F05A05"/>
    <w:rsid w:val="00F17459"/>
    <w:rsid w:val="00F235D8"/>
    <w:rsid w:val="00F52337"/>
    <w:rsid w:val="00F5454F"/>
    <w:rsid w:val="00F7375F"/>
    <w:rsid w:val="00F848FF"/>
    <w:rsid w:val="00F92ADD"/>
    <w:rsid w:val="00F94051"/>
    <w:rsid w:val="00FA43DE"/>
    <w:rsid w:val="00FB0FEE"/>
    <w:rsid w:val="00FC55BE"/>
    <w:rsid w:val="00FC781C"/>
    <w:rsid w:val="00FD5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835BC74"/>
  <w15:docId w15:val="{CA2E48FC-843C-4DAD-B1FD-8CC80D6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anie.jendro@si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F071-64DE-4142-98C5-4BBDE367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6</cp:revision>
  <cp:lastPrinted>2019-01-29T11:50:00Z</cp:lastPrinted>
  <dcterms:created xsi:type="dcterms:W3CDTF">2019-01-29T10:52:00Z</dcterms:created>
  <dcterms:modified xsi:type="dcterms:W3CDTF">2019-02-08T09:56:00Z</dcterms:modified>
</cp:coreProperties>
</file>